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0C18" w:rsidRDefault="002D0C18">
      <w:pPr>
        <w:widowControl w:val="0"/>
        <w:pBdr>
          <w:top w:val="nil"/>
          <w:left w:val="nil"/>
          <w:bottom w:val="nil"/>
          <w:right w:val="nil"/>
          <w:between w:val="nil"/>
        </w:pBdr>
        <w:spacing w:after="0"/>
        <w:rPr>
          <w:rFonts w:ascii="Arial" w:eastAsia="Arial" w:hAnsi="Arial" w:cs="Arial"/>
          <w:color w:val="000000"/>
        </w:rPr>
      </w:pPr>
    </w:p>
    <w:tbl>
      <w:tblPr>
        <w:tblStyle w:val="afb"/>
        <w:tblW w:w="10080" w:type="dxa"/>
        <w:tblBorders>
          <w:top w:val="single" w:sz="4" w:space="0" w:color="000000"/>
          <w:left w:val="single" w:sz="4" w:space="0" w:color="B8CCE4"/>
          <w:bottom w:val="single" w:sz="4" w:space="0" w:color="000000"/>
          <w:right w:val="single" w:sz="4" w:space="0" w:color="B8CCE4"/>
          <w:insideH w:val="single" w:sz="4" w:space="0" w:color="000000"/>
          <w:insideV w:val="single" w:sz="4" w:space="0" w:color="B8CCE4"/>
        </w:tblBorders>
        <w:tblLayout w:type="fixed"/>
        <w:tblLook w:val="0000" w:firstRow="0" w:lastRow="0" w:firstColumn="0" w:lastColumn="0" w:noHBand="0" w:noVBand="0"/>
      </w:tblPr>
      <w:tblGrid>
        <w:gridCol w:w="6183"/>
        <w:gridCol w:w="3897"/>
      </w:tblGrid>
      <w:tr w:rsidR="002D0C18" w14:paraId="1C2BCA40" w14:textId="77777777">
        <w:tc>
          <w:tcPr>
            <w:tcW w:w="6183" w:type="dxa"/>
            <w:tcMar>
              <w:top w:w="0" w:type="dxa"/>
              <w:left w:w="144" w:type="dxa"/>
              <w:right w:w="115" w:type="dxa"/>
            </w:tcMar>
            <w:vAlign w:val="center"/>
          </w:tcPr>
          <w:p w14:paraId="00000002" w14:textId="77777777" w:rsidR="002D0C18" w:rsidRDefault="00F147AD">
            <w:pPr>
              <w:widowControl w:val="0"/>
              <w:spacing w:before="120" w:after="0" w:line="240" w:lineRule="auto"/>
              <w:rPr>
                <w:b/>
                <w:color w:val="002F88"/>
                <w:sz w:val="28"/>
                <w:szCs w:val="28"/>
              </w:rPr>
            </w:pPr>
            <w:r>
              <w:rPr>
                <w:b/>
                <w:smallCaps/>
                <w:color w:val="002F88"/>
                <w:sz w:val="28"/>
                <w:szCs w:val="28"/>
              </w:rPr>
              <w:t>POLECON 201</w:t>
            </w:r>
          </w:p>
          <w:p w14:paraId="00000003" w14:textId="77777777" w:rsidR="002D0C18" w:rsidRDefault="00F147AD">
            <w:pPr>
              <w:spacing w:before="120" w:after="0" w:line="240" w:lineRule="auto"/>
              <w:rPr>
                <w:b/>
                <w:color w:val="002F88"/>
                <w:sz w:val="48"/>
                <w:szCs w:val="48"/>
              </w:rPr>
            </w:pPr>
            <w:r>
              <w:rPr>
                <w:b/>
                <w:color w:val="002F88"/>
                <w:sz w:val="48"/>
                <w:szCs w:val="48"/>
              </w:rPr>
              <w:t>International Political Economy</w:t>
            </w:r>
          </w:p>
          <w:p w14:paraId="00000004" w14:textId="77777777" w:rsidR="002D0C18" w:rsidRDefault="00F147AD">
            <w:pPr>
              <w:spacing w:after="0"/>
              <w:rPr>
                <w:b/>
                <w:smallCaps/>
                <w:color w:val="002F88"/>
                <w:sz w:val="28"/>
                <w:szCs w:val="28"/>
              </w:rPr>
            </w:pPr>
            <w:r>
              <w:rPr>
                <w:b/>
                <w:color w:val="002F88"/>
                <w:sz w:val="28"/>
                <w:szCs w:val="28"/>
              </w:rPr>
              <w:t>Fall 2022 (2)</w:t>
            </w:r>
          </w:p>
        </w:tc>
        <w:tc>
          <w:tcPr>
            <w:tcW w:w="3897" w:type="dxa"/>
            <w:tcMar>
              <w:top w:w="0" w:type="dxa"/>
              <w:left w:w="0" w:type="dxa"/>
              <w:right w:w="0" w:type="dxa"/>
            </w:tcMar>
            <w:vAlign w:val="center"/>
          </w:tcPr>
          <w:p w14:paraId="00000005" w14:textId="77777777" w:rsidR="002D0C18" w:rsidRDefault="00F147AD">
            <w:pPr>
              <w:spacing w:after="0" w:line="240" w:lineRule="auto"/>
              <w:rPr>
                <w:rFonts w:eastAsia="Calibri" w:cs="Calibri"/>
                <w:b/>
                <w:sz w:val="20"/>
                <w:szCs w:val="20"/>
              </w:rPr>
            </w:pPr>
            <w:r>
              <w:rPr>
                <w:rFonts w:eastAsia="Calibri" w:cs="Calibri"/>
                <w:noProof/>
              </w:rPr>
              <w:drawing>
                <wp:inline distT="0" distB="0" distL="0" distR="0">
                  <wp:extent cx="2345150" cy="100048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45150" cy="1000482"/>
                          </a:xfrm>
                          <a:prstGeom prst="rect">
                            <a:avLst/>
                          </a:prstGeom>
                          <a:ln/>
                        </pic:spPr>
                      </pic:pic>
                    </a:graphicData>
                  </a:graphic>
                </wp:inline>
              </w:drawing>
            </w:r>
          </w:p>
        </w:tc>
      </w:tr>
    </w:tbl>
    <w:p w14:paraId="00000006" w14:textId="77777777" w:rsidR="002D0C18" w:rsidRDefault="00F147AD">
      <w:pPr>
        <w:spacing w:after="60" w:line="240" w:lineRule="auto"/>
        <w:ind w:left="180"/>
        <w:rPr>
          <w:color w:val="222222"/>
        </w:rPr>
      </w:pPr>
      <w:r>
        <w:rPr>
          <w:rFonts w:eastAsia="Calibri" w:cs="Calibri"/>
          <w:color w:val="222222"/>
        </w:rPr>
        <w:t xml:space="preserve">Dates / Synchronous meeting time: </w:t>
      </w:r>
      <w:proofErr w:type="spellStart"/>
      <w:r>
        <w:rPr>
          <w:rFonts w:eastAsia="Calibri" w:cs="Calibri"/>
          <w:color w:val="222222"/>
        </w:rPr>
        <w:t>TuTh</w:t>
      </w:r>
      <w:proofErr w:type="spellEnd"/>
      <w:r>
        <w:rPr>
          <w:color w:val="222222"/>
        </w:rPr>
        <w:t xml:space="preserve"> 7:00-8:00 PM China Standard Time   </w:t>
      </w:r>
    </w:p>
    <w:p w14:paraId="00000008" w14:textId="530B58FC" w:rsidR="002D0C18" w:rsidRDefault="00F147AD" w:rsidP="00F147AD">
      <w:pPr>
        <w:spacing w:before="120" w:after="0" w:line="240" w:lineRule="auto"/>
        <w:ind w:left="180"/>
        <w:rPr>
          <w:color w:val="222222"/>
        </w:rPr>
      </w:pPr>
      <w:r>
        <w:rPr>
          <w:color w:val="222222"/>
        </w:rPr>
        <w:t xml:space="preserve">Academic credit: 4 </w:t>
      </w:r>
    </w:p>
    <w:p w14:paraId="00000009" w14:textId="77777777" w:rsidR="002D0C18" w:rsidRDefault="00F147AD">
      <w:pPr>
        <w:pBdr>
          <w:bottom w:val="single" w:sz="4" w:space="1" w:color="000000"/>
        </w:pBdr>
        <w:spacing w:before="120" w:after="0" w:line="240" w:lineRule="auto"/>
        <w:ind w:firstLine="180"/>
        <w:rPr>
          <w:color w:val="222222"/>
        </w:rPr>
      </w:pPr>
      <w:r>
        <w:rPr>
          <w:color w:val="222222"/>
        </w:rPr>
        <w:t xml:space="preserve">Course format: This course features a mix of </w:t>
      </w:r>
      <w:sdt>
        <w:sdtPr>
          <w:tag w:val="goog_rdk_0"/>
          <w:id w:val="1165515593"/>
        </w:sdtPr>
        <w:sdtEndPr/>
        <w:sdtContent/>
      </w:sdt>
      <w:r>
        <w:rPr>
          <w:color w:val="222222"/>
        </w:rPr>
        <w:t>online short lectures, online student presentations</w:t>
      </w:r>
      <w:r>
        <w:rPr>
          <w:color w:val="222222"/>
        </w:rPr>
        <w:t xml:space="preserve"> and in person zoom discussion-based learning </w:t>
      </w:r>
      <w:proofErr w:type="spellStart"/>
      <w:r>
        <w:rPr>
          <w:color w:val="222222"/>
        </w:rPr>
        <w:t>totalling</w:t>
      </w:r>
      <w:proofErr w:type="spellEnd"/>
      <w:r>
        <w:rPr>
          <w:color w:val="222222"/>
        </w:rPr>
        <w:t xml:space="preserve"> 5 hours of weekly instructional time.</w:t>
      </w:r>
    </w:p>
    <w:p w14:paraId="0000000A" w14:textId="77777777" w:rsidR="002D0C18" w:rsidRDefault="00F147AD">
      <w:pPr>
        <w:pStyle w:val="Heading2"/>
        <w:rPr>
          <w:rFonts w:ascii="Calibri" w:eastAsia="Calibri" w:hAnsi="Calibri" w:cs="Calibri"/>
          <w:color w:val="002F88"/>
        </w:rPr>
      </w:pPr>
      <w:r>
        <w:rPr>
          <w:rFonts w:ascii="Calibri" w:eastAsia="Calibri" w:hAnsi="Calibri" w:cs="Calibri"/>
          <w:color w:val="002F88"/>
        </w:rPr>
        <w:t>Instructor’s Information</w:t>
      </w:r>
    </w:p>
    <w:p w14:paraId="0000000B" w14:textId="77777777" w:rsidR="002D0C18" w:rsidRDefault="00F147AD">
      <w:pPr>
        <w:spacing w:before="120" w:after="0" w:line="240" w:lineRule="auto"/>
      </w:pPr>
      <w:r>
        <w:t>Dr. Paula Ganga, Assistant Professor of Political Economy (feel free to call me “Dr. Ganga” or “Paula”)</w:t>
      </w:r>
    </w:p>
    <w:p w14:paraId="0000000C" w14:textId="77777777" w:rsidR="002D0C18" w:rsidRDefault="00F147AD">
      <w:pPr>
        <w:spacing w:before="120" w:after="0" w:line="240" w:lineRule="auto"/>
      </w:pPr>
      <w:hyperlink r:id="rId7">
        <w:r>
          <w:rPr>
            <w:color w:val="1155CC"/>
            <w:u w:val="single"/>
          </w:rPr>
          <w:t>pdg12@duke.edu</w:t>
        </w:r>
      </w:hyperlink>
      <w:r>
        <w:t xml:space="preserve"> </w:t>
      </w:r>
    </w:p>
    <w:p w14:paraId="0000000D" w14:textId="77777777" w:rsidR="002D0C18" w:rsidRDefault="00F147AD">
      <w:pPr>
        <w:spacing w:before="120" w:after="0" w:line="240" w:lineRule="auto"/>
      </w:pPr>
      <w:r>
        <w:t>Office hours: TBD</w:t>
      </w:r>
    </w:p>
    <w:p w14:paraId="0000000E" w14:textId="77777777" w:rsidR="002D0C18" w:rsidRDefault="00F147AD">
      <w:pPr>
        <w:spacing w:before="120" w:after="0" w:line="240" w:lineRule="auto"/>
      </w:pPr>
      <w:r>
        <w:t>As a comparative political economy scholar, I use my knowledge of advanced st</w:t>
      </w:r>
      <w:r>
        <w:t xml:space="preserve">atistical methodologies, seven languages and travel to over 35 countries to examine the economic outcomes of political institutions, state-market interactions, the political actors driving the process and the inequalities between the winners and losers of </w:t>
      </w:r>
      <w:r>
        <w:t>this process.</w:t>
      </w:r>
    </w:p>
    <w:p w14:paraId="0000000F" w14:textId="77777777" w:rsidR="002D0C18" w:rsidRDefault="00F147AD">
      <w:pPr>
        <w:spacing w:before="120" w:after="0" w:line="240" w:lineRule="auto"/>
      </w:pPr>
      <w:r>
        <w:t xml:space="preserve">I completed my Ph.D. at Georgetown </w:t>
      </w:r>
      <w:proofErr w:type="gramStart"/>
      <w:r>
        <w:t>University</w:t>
      </w:r>
      <w:proofErr w:type="gramEnd"/>
      <w:r>
        <w:t xml:space="preserve"> and I am working on a book manuscript dealing with the political determinants of switches between privatization and nationalization in Eastern Europe and beyond. My research bears directly on how </w:t>
      </w:r>
      <w:r>
        <w:t>we view the link between democracy and market capitalism, economic consequences of populism, rising illiberalism in recent political transitions and state capitalism. Before DKU I was a Postdoctoral Research Fellow at Columbia University’s Harriman Institu</w:t>
      </w:r>
      <w:r>
        <w:t>te, a Postdoctoral Fellow at the</w:t>
      </w:r>
      <w:hyperlink r:id="rId8">
        <w:r>
          <w:rPr>
            <w:color w:val="1155CC"/>
          </w:rPr>
          <w:t xml:space="preserve"> Skalny Center for Polish and Central Eastern European Studies</w:t>
        </w:r>
      </w:hyperlink>
      <w:r>
        <w:t xml:space="preserve"> at the University of Rochester and a George F. Kennan Short-term Scholar at </w:t>
      </w:r>
      <w:r>
        <w:t>the</w:t>
      </w:r>
      <w:hyperlink r:id="rId9">
        <w:r>
          <w:rPr>
            <w:color w:val="1155CC"/>
          </w:rPr>
          <w:t xml:space="preserve"> Woodrow Wilson Center for International Scholars</w:t>
        </w:r>
      </w:hyperlink>
      <w:r>
        <w:t>.</w:t>
      </w:r>
    </w:p>
    <w:p w14:paraId="00000010" w14:textId="77777777" w:rsidR="002D0C18" w:rsidRDefault="00F147AD">
      <w:pPr>
        <w:spacing w:before="120" w:after="0" w:line="240" w:lineRule="auto"/>
      </w:pPr>
      <w:r>
        <w:t>For more information about my research go to</w:t>
      </w:r>
      <w:hyperlink r:id="rId10">
        <w:r>
          <w:t xml:space="preserve"> </w:t>
        </w:r>
      </w:hyperlink>
      <w:hyperlink r:id="rId11">
        <w:r>
          <w:rPr>
            <w:color w:val="1155CC"/>
            <w:u w:val="single"/>
          </w:rPr>
          <w:t>www.paulaganga.com</w:t>
        </w:r>
      </w:hyperlink>
      <w:r>
        <w:t xml:space="preserve"> .</w:t>
      </w:r>
    </w:p>
    <w:p w14:paraId="00000011" w14:textId="77777777" w:rsidR="002D0C18" w:rsidRDefault="00F147AD">
      <w:pPr>
        <w:pStyle w:val="Heading2"/>
        <w:rPr>
          <w:rFonts w:ascii="Calibri" w:eastAsia="Calibri" w:hAnsi="Calibri" w:cs="Calibri"/>
          <w:color w:val="002F88"/>
        </w:rPr>
      </w:pPr>
      <w:r>
        <w:rPr>
          <w:rFonts w:ascii="Calibri" w:eastAsia="Calibri" w:hAnsi="Calibri" w:cs="Calibri"/>
          <w:color w:val="002F88"/>
        </w:rPr>
        <w:t xml:space="preserve">What is this course about? </w:t>
      </w:r>
    </w:p>
    <w:p w14:paraId="00000012" w14:textId="77777777" w:rsidR="002D0C18" w:rsidRDefault="00F147AD">
      <w:pPr>
        <w:spacing w:after="0" w:line="240" w:lineRule="auto"/>
        <w:rPr>
          <w:rFonts w:eastAsia="Calibri" w:cs="Calibri"/>
          <w:color w:val="000000"/>
        </w:rPr>
      </w:pPr>
      <w:r>
        <w:t>Why do many countries choose to give development aid? Why do most countries enter free trade agreements? Why do certain countries fix their exchange rate while others do not? Why do certain interest groups</w:t>
      </w:r>
      <w:r>
        <w:t xml:space="preserve"> oppose globalization? This international political economy (IPE) course aims to equip you with the tools to answer these questions. This is a survey course designed to introduce you to the leading theories and evidence-based research relating to internati</w:t>
      </w:r>
      <w:r>
        <w:t>onal political economy (IPE). It first introduces some of the main theories of IPE, which is the study of how political forces impact the workings of the global economy and how the global economy—simultaneously—shapes politics. It then explores the history</w:t>
      </w:r>
      <w:r>
        <w:t xml:space="preserve"> and contemporary workings of the international trade and monetary systems from an IPE perspective. Finally, it delves into specific topics that IPE can help shed light on, such as foreign aid, resources competition, and international environmental protect</w:t>
      </w:r>
      <w:r>
        <w:t>ion agreements.</w:t>
      </w:r>
    </w:p>
    <w:p w14:paraId="00000013" w14:textId="77777777" w:rsidR="002D0C18" w:rsidRDefault="00F147AD">
      <w:pPr>
        <w:pStyle w:val="Heading2"/>
        <w:rPr>
          <w:rFonts w:ascii="Calibri" w:eastAsia="Calibri" w:hAnsi="Calibri" w:cs="Calibri"/>
          <w:color w:val="002F88"/>
        </w:rPr>
      </w:pPr>
      <w:r>
        <w:rPr>
          <w:rFonts w:ascii="Calibri" w:eastAsia="Calibri" w:hAnsi="Calibri" w:cs="Calibri"/>
          <w:color w:val="002F88"/>
        </w:rPr>
        <w:lastRenderedPageBreak/>
        <w:t xml:space="preserve">What background knowledge do I need before taking this course? </w:t>
      </w:r>
    </w:p>
    <w:p w14:paraId="00000014" w14:textId="77777777" w:rsidR="002D0C18" w:rsidRDefault="00F147AD">
      <w:pPr>
        <w:spacing w:after="0" w:line="240" w:lineRule="auto"/>
        <w:rPr>
          <w:rFonts w:eastAsia="Calibri" w:cs="Calibri"/>
        </w:rPr>
      </w:pPr>
      <w:sdt>
        <w:sdtPr>
          <w:tag w:val="goog_rdk_1"/>
          <w:id w:val="-919484316"/>
        </w:sdtPr>
        <w:sdtEndPr/>
        <w:sdtContent/>
      </w:sdt>
      <w:sdt>
        <w:sdtPr>
          <w:tag w:val="goog_rdk_2"/>
          <w:id w:val="-98577519"/>
        </w:sdtPr>
        <w:sdtEndPr/>
        <w:sdtContent/>
      </w:sdt>
      <w:sdt>
        <w:sdtPr>
          <w:tag w:val="goog_rdk_3"/>
          <w:id w:val="-1100567639"/>
        </w:sdtPr>
        <w:sdtEndPr/>
        <w:sdtContent/>
      </w:sdt>
      <w:r>
        <w:t>A background in economics or political science could be useful for this course</w:t>
      </w:r>
      <w:r>
        <w:t>, but the most important element for success in this class is an enthusiasm to lear</w:t>
      </w:r>
      <w:r>
        <w:t xml:space="preserve">n about international political </w:t>
      </w:r>
      <w:proofErr w:type="gramStart"/>
      <w:r>
        <w:t>economy .</w:t>
      </w:r>
      <w:proofErr w:type="gramEnd"/>
      <w:r>
        <w:t xml:space="preserve"> </w:t>
      </w:r>
    </w:p>
    <w:p w14:paraId="00000015" w14:textId="77777777" w:rsidR="002D0C18" w:rsidRDefault="00F147AD">
      <w:pPr>
        <w:pStyle w:val="Heading2"/>
        <w:rPr>
          <w:rFonts w:ascii="Calibri" w:eastAsia="Calibri" w:hAnsi="Calibri" w:cs="Calibri"/>
          <w:color w:val="002F88"/>
        </w:rPr>
      </w:pPr>
      <w:sdt>
        <w:sdtPr>
          <w:tag w:val="goog_rdk_4"/>
          <w:id w:val="-720592097"/>
        </w:sdtPr>
        <w:sdtEndPr/>
        <w:sdtContent/>
      </w:sdt>
      <w:r>
        <w:rPr>
          <w:rFonts w:ascii="Calibri" w:eastAsia="Calibri" w:hAnsi="Calibri" w:cs="Calibri"/>
          <w:color w:val="002F88"/>
        </w:rPr>
        <w:t>What will I learn in this course?</w:t>
      </w:r>
      <w:r>
        <w:rPr>
          <w:rFonts w:ascii="Calibri" w:eastAsia="Calibri" w:hAnsi="Calibri" w:cs="Calibri"/>
          <w:color w:val="002F88"/>
        </w:rPr>
        <w:t xml:space="preserve"> </w:t>
      </w:r>
    </w:p>
    <w:p w14:paraId="00000016" w14:textId="77777777" w:rsidR="002D0C18" w:rsidRDefault="00F147AD">
      <w:pPr>
        <w:pBdr>
          <w:top w:val="nil"/>
          <w:left w:val="nil"/>
          <w:bottom w:val="nil"/>
          <w:right w:val="nil"/>
          <w:between w:val="nil"/>
        </w:pBdr>
        <w:spacing w:after="0" w:line="240" w:lineRule="auto"/>
      </w:pPr>
      <w:r>
        <w:t>By the end of this course, you will be able to:</w:t>
      </w:r>
    </w:p>
    <w:p w14:paraId="00000017" w14:textId="77777777" w:rsidR="002D0C18" w:rsidRDefault="00F147AD">
      <w:pPr>
        <w:numPr>
          <w:ilvl w:val="0"/>
          <w:numId w:val="6"/>
        </w:numPr>
        <w:pBdr>
          <w:top w:val="nil"/>
          <w:left w:val="nil"/>
          <w:bottom w:val="nil"/>
          <w:right w:val="nil"/>
          <w:between w:val="nil"/>
        </w:pBdr>
        <w:spacing w:after="0" w:line="240" w:lineRule="auto"/>
      </w:pPr>
      <w:r>
        <w:t xml:space="preserve">locate IPE theories within their historical context and to contrast the ideas of the most prominent IPE thinkers in terms of their merits and limitations. </w:t>
      </w:r>
    </w:p>
    <w:p w14:paraId="00000018" w14:textId="77777777" w:rsidR="002D0C18" w:rsidRDefault="00F147AD">
      <w:pPr>
        <w:numPr>
          <w:ilvl w:val="0"/>
          <w:numId w:val="6"/>
        </w:numPr>
        <w:pBdr>
          <w:top w:val="nil"/>
          <w:left w:val="nil"/>
          <w:bottom w:val="nil"/>
          <w:right w:val="nil"/>
          <w:between w:val="nil"/>
        </w:pBdr>
        <w:spacing w:after="0" w:line="240" w:lineRule="auto"/>
      </w:pPr>
      <w:r>
        <w:t xml:space="preserve">learn how national politics—and </w:t>
      </w:r>
      <w:proofErr w:type="gramStart"/>
      <w:r>
        <w:t>in particular the</w:t>
      </w:r>
      <w:proofErr w:type="gramEnd"/>
      <w:r>
        <w:t xml:space="preserve"> role of domestic interest groups—shape the economi</w:t>
      </w:r>
      <w:r>
        <w:t xml:space="preserve">c objectives of governments and how international relations shape the outcomes they achieve. </w:t>
      </w:r>
    </w:p>
    <w:p w14:paraId="00000019" w14:textId="77777777" w:rsidR="002D0C18" w:rsidRDefault="00F147AD">
      <w:pPr>
        <w:numPr>
          <w:ilvl w:val="0"/>
          <w:numId w:val="6"/>
        </w:numPr>
        <w:pBdr>
          <w:top w:val="nil"/>
          <w:left w:val="nil"/>
          <w:bottom w:val="nil"/>
          <w:right w:val="nil"/>
          <w:between w:val="nil"/>
        </w:pBdr>
        <w:spacing w:after="0" w:line="240" w:lineRule="auto"/>
      </w:pPr>
      <w:r>
        <w:t>identify the political incentives faced by governments when making economic decisions and to analyze the consequences of these decisions for individuals and inter</w:t>
      </w:r>
      <w:r>
        <w:t>est groups across countries.</w:t>
      </w:r>
    </w:p>
    <w:p w14:paraId="0000001A" w14:textId="77777777" w:rsidR="002D0C18" w:rsidRDefault="00F147AD">
      <w:pPr>
        <w:numPr>
          <w:ilvl w:val="0"/>
          <w:numId w:val="6"/>
        </w:numPr>
        <w:pBdr>
          <w:top w:val="nil"/>
          <w:left w:val="nil"/>
          <w:bottom w:val="nil"/>
          <w:right w:val="nil"/>
          <w:between w:val="nil"/>
        </w:pBdr>
        <w:spacing w:after="0" w:line="240" w:lineRule="auto"/>
      </w:pPr>
      <w:r>
        <w:t>coherently present in English information on international political economy topics to a group of peers.</w:t>
      </w:r>
    </w:p>
    <w:p w14:paraId="0000001B" w14:textId="77777777" w:rsidR="002D0C18" w:rsidRDefault="00F147AD">
      <w:pPr>
        <w:numPr>
          <w:ilvl w:val="0"/>
          <w:numId w:val="6"/>
        </w:numPr>
        <w:pBdr>
          <w:top w:val="nil"/>
          <w:left w:val="nil"/>
          <w:bottom w:val="nil"/>
          <w:right w:val="nil"/>
          <w:between w:val="nil"/>
        </w:pBdr>
        <w:spacing w:after="0" w:line="240" w:lineRule="auto"/>
      </w:pPr>
      <w:r>
        <w:t>write short articles/papers analyzing international political economy trends in various contexts.</w:t>
      </w:r>
    </w:p>
    <w:p w14:paraId="0000001C" w14:textId="77777777" w:rsidR="002D0C18" w:rsidRDefault="00F147AD">
      <w:pPr>
        <w:pStyle w:val="Heading2"/>
        <w:rPr>
          <w:rFonts w:ascii="Calibri" w:eastAsia="Calibri" w:hAnsi="Calibri" w:cs="Calibri"/>
          <w:color w:val="002F88"/>
        </w:rPr>
      </w:pPr>
      <w:r>
        <w:rPr>
          <w:rFonts w:ascii="Calibri" w:eastAsia="Calibri" w:hAnsi="Calibri" w:cs="Calibri"/>
          <w:color w:val="002F88"/>
        </w:rPr>
        <w:t>What will I do in this c</w:t>
      </w:r>
      <w:r>
        <w:rPr>
          <w:rFonts w:ascii="Calibri" w:eastAsia="Calibri" w:hAnsi="Calibri" w:cs="Calibri"/>
          <w:color w:val="002F88"/>
        </w:rPr>
        <w:t xml:space="preserve">ourse? </w:t>
      </w:r>
    </w:p>
    <w:p w14:paraId="0000001D" w14:textId="77777777" w:rsidR="002D0C18" w:rsidRDefault="00F147AD">
      <w:pPr>
        <w:pBdr>
          <w:top w:val="nil"/>
          <w:left w:val="nil"/>
          <w:bottom w:val="nil"/>
          <w:right w:val="nil"/>
          <w:between w:val="nil"/>
        </w:pBdr>
        <w:spacing w:after="0" w:line="240" w:lineRule="auto"/>
      </w:pPr>
      <w:r>
        <w:t xml:space="preserve">This course will feature a mix of lectures and discussion-based learning. </w:t>
      </w:r>
      <w:sdt>
        <w:sdtPr>
          <w:tag w:val="goog_rdk_5"/>
          <w:id w:val="1386448877"/>
        </w:sdtPr>
        <w:sdtEndPr/>
        <w:sdtContent/>
      </w:sdt>
      <w:sdt>
        <w:sdtPr>
          <w:tag w:val="goog_rdk_6"/>
          <w:id w:val="-318200171"/>
        </w:sdtPr>
        <w:sdtEndPr/>
        <w:sdtContent/>
      </w:sdt>
      <w:r>
        <w:t>The first part of each session will consist of a short lecture</w:t>
      </w:r>
      <w:r>
        <w:t xml:space="preserve"> about the key topics covered in the assigned readings. The second part of the sessions will consist o</w:t>
      </w:r>
      <w:r>
        <w:t>f group discussions. As part of this course, you will be evaluated on your class participation and engagement and short discussion essays addressing key course concepts, in addition to a midterm examination and a final paper.</w:t>
      </w:r>
    </w:p>
    <w:p w14:paraId="0000001E" w14:textId="77777777" w:rsidR="002D0C18" w:rsidRDefault="00F147AD">
      <w:pPr>
        <w:spacing w:before="120" w:after="0" w:line="240" w:lineRule="auto"/>
      </w:pPr>
      <w:r>
        <w:t>You will achieve the course go</w:t>
      </w:r>
      <w:r>
        <w:t>als by:</w:t>
      </w:r>
    </w:p>
    <w:p w14:paraId="0000001F" w14:textId="77777777" w:rsidR="002D0C18" w:rsidRDefault="00F147AD">
      <w:pPr>
        <w:spacing w:before="120" w:after="0" w:line="240" w:lineRule="auto"/>
      </w:pPr>
      <w:r>
        <w:t>1. Completing the weekly readings. These readings will introduce key concepts, problems, and current trends in international political economy.</w:t>
      </w:r>
    </w:p>
    <w:p w14:paraId="00000020" w14:textId="77777777" w:rsidR="002D0C18" w:rsidRDefault="00F147AD">
      <w:pPr>
        <w:spacing w:before="120" w:after="0" w:line="240" w:lineRule="auto"/>
      </w:pPr>
      <w:r>
        <w:t>2. Participating actively in the class discussions and activities. During class sessions we will discuss</w:t>
      </w:r>
      <w:r>
        <w:t xml:space="preserve"> the reading materials, apply these concepts to address real world problems and questions, and debate questions of political, economic, and moral complexity. Online asynchronously, you will listen to the lectures and come to class with questions on these l</w:t>
      </w:r>
      <w:r>
        <w:t>ectures.</w:t>
      </w:r>
    </w:p>
    <w:p w14:paraId="00000021" w14:textId="77777777" w:rsidR="002D0C18" w:rsidRDefault="00F147AD">
      <w:pPr>
        <w:spacing w:before="120" w:after="0" w:line="240" w:lineRule="auto"/>
      </w:pPr>
      <w:r>
        <w:t>3. With guidance and feedback from me as well as your classmates, formulating an actionable, focused research question related to international political economy, and developing an analytical argument in response to this question. Your argument wi</w:t>
      </w:r>
      <w:r>
        <w:t xml:space="preserve">ll be supported with empirical </w:t>
      </w:r>
      <w:proofErr w:type="gramStart"/>
      <w:r>
        <w:t>evidence, and</w:t>
      </w:r>
      <w:proofErr w:type="gramEnd"/>
      <w:r>
        <w:t xml:space="preserve"> communicated in a research proposal and final written essay, which draws ideas and evidence from both our class readings and your own research, and cites all sources appropriately (Chicago author-date format is </w:t>
      </w:r>
      <w:r>
        <w:t>strongly recommended). You will receive detailed instructions about each assignment in class at the appropriate time.</w:t>
      </w:r>
    </w:p>
    <w:p w14:paraId="00000022" w14:textId="77777777" w:rsidR="002D0C18" w:rsidRDefault="00F147AD">
      <w:pPr>
        <w:pStyle w:val="Heading2"/>
        <w:rPr>
          <w:rFonts w:ascii="Calibri" w:eastAsia="Calibri" w:hAnsi="Calibri" w:cs="Calibri"/>
          <w:color w:val="002F88"/>
        </w:rPr>
      </w:pPr>
      <w:r>
        <w:rPr>
          <w:rFonts w:ascii="Calibri" w:eastAsia="Calibri" w:hAnsi="Calibri" w:cs="Calibri"/>
          <w:color w:val="002F88"/>
        </w:rPr>
        <w:t xml:space="preserve">How can I prepare for the class sessions to be successful? </w:t>
      </w:r>
    </w:p>
    <w:p w14:paraId="00000023" w14:textId="77777777" w:rsidR="002D0C18" w:rsidRDefault="00F147AD">
      <w:pPr>
        <w:spacing w:after="0" w:line="240" w:lineRule="auto"/>
        <w:rPr>
          <w:rFonts w:eastAsia="Calibri" w:cs="Calibri"/>
          <w:color w:val="FF0000"/>
        </w:rPr>
      </w:pPr>
      <w:r>
        <w:t>You will be assessed on your attendance record and class participation over the course of the session. You are expected to show up to class having read all assigned readings and having prepared questions and discussion points based on the readings. You are</w:t>
      </w:r>
      <w:r>
        <w:t xml:space="preserve"> also expected to bring note-taking materials to class.</w:t>
      </w:r>
    </w:p>
    <w:p w14:paraId="00000024" w14:textId="77777777" w:rsidR="002D0C18" w:rsidRDefault="00F147AD">
      <w:pPr>
        <w:pStyle w:val="Heading2"/>
        <w:rPr>
          <w:rFonts w:ascii="Calibri" w:eastAsia="Calibri" w:hAnsi="Calibri" w:cs="Calibri"/>
          <w:color w:val="002F88"/>
        </w:rPr>
      </w:pPr>
      <w:r>
        <w:rPr>
          <w:rFonts w:ascii="Calibri" w:eastAsia="Calibri" w:hAnsi="Calibri" w:cs="Calibri"/>
          <w:color w:val="002F88"/>
        </w:rPr>
        <w:t xml:space="preserve">What required texts, materials, and equipment will I need? </w:t>
      </w:r>
    </w:p>
    <w:p w14:paraId="00000025" w14:textId="77777777" w:rsidR="002D0C18" w:rsidRDefault="00F147AD">
      <w:pPr>
        <w:spacing w:after="0" w:line="240" w:lineRule="auto"/>
      </w:pPr>
      <w:r>
        <w:t>This course will make use of the Poll Everywhere software. You will be responsible for bringing a clicker to class or having the appropriate</w:t>
      </w:r>
      <w:r>
        <w:t xml:space="preserve"> software on your mobile phone.</w:t>
      </w:r>
    </w:p>
    <w:p w14:paraId="00000026" w14:textId="77777777" w:rsidR="002D0C18" w:rsidRDefault="002D0C18">
      <w:pPr>
        <w:spacing w:after="0" w:line="240" w:lineRule="auto"/>
      </w:pPr>
    </w:p>
    <w:p w14:paraId="00000027" w14:textId="77777777" w:rsidR="002D0C18" w:rsidRDefault="00F147AD">
      <w:pPr>
        <w:spacing w:after="0" w:line="240" w:lineRule="auto"/>
      </w:pPr>
      <w:r>
        <w:t>The following books will be used extensively throughout the course and should be purchased (though they can also be borrowed from the library). All additional readings will be available on electronic reserve.</w:t>
      </w:r>
    </w:p>
    <w:p w14:paraId="00000028" w14:textId="77777777" w:rsidR="002D0C18" w:rsidRDefault="002D0C18">
      <w:pPr>
        <w:spacing w:after="0" w:line="240" w:lineRule="auto"/>
      </w:pPr>
    </w:p>
    <w:p w14:paraId="00000029" w14:textId="77777777" w:rsidR="002D0C18" w:rsidRDefault="00F147AD">
      <w:pPr>
        <w:spacing w:after="0" w:line="240" w:lineRule="auto"/>
      </w:pPr>
      <w:r>
        <w:t>Oatley, T. (2</w:t>
      </w:r>
      <w:r>
        <w:t>018). International Political Economy (6th Edition). London, UK: Routledge. ISBN 9781138490741.</w:t>
      </w:r>
    </w:p>
    <w:p w14:paraId="0000002A" w14:textId="77777777" w:rsidR="002D0C18" w:rsidRDefault="002D0C18">
      <w:pPr>
        <w:spacing w:after="0" w:line="240" w:lineRule="auto"/>
      </w:pPr>
    </w:p>
    <w:p w14:paraId="0000002B" w14:textId="77777777" w:rsidR="002D0C18" w:rsidRDefault="00F147AD">
      <w:pPr>
        <w:pStyle w:val="Heading2"/>
        <w:rPr>
          <w:rFonts w:ascii="Calibri" w:eastAsia="Calibri" w:hAnsi="Calibri" w:cs="Calibri"/>
          <w:color w:val="002F88"/>
        </w:rPr>
      </w:pPr>
      <w:r>
        <w:rPr>
          <w:rFonts w:ascii="Calibri" w:eastAsia="Calibri" w:hAnsi="Calibri" w:cs="Calibri"/>
          <w:color w:val="002F88"/>
        </w:rPr>
        <w:t xml:space="preserve">What optional texts or resources might be helpful? </w:t>
      </w:r>
    </w:p>
    <w:p w14:paraId="0000002C" w14:textId="77777777" w:rsidR="002D0C18" w:rsidRDefault="00F147AD">
      <w:pPr>
        <w:spacing w:after="0" w:line="240" w:lineRule="auto"/>
        <w:rPr>
          <w:rFonts w:eastAsia="Calibri" w:cs="Calibri"/>
          <w:color w:val="000000"/>
        </w:rPr>
      </w:pPr>
      <w:r>
        <w:t>Staying up to date with the news—especially as they pertain to the global economy—will be very useful for t</w:t>
      </w:r>
      <w:r>
        <w:t xml:space="preserve">his class. I also recommend reading </w:t>
      </w:r>
      <w:sdt>
        <w:sdtPr>
          <w:tag w:val="goog_rdk_7"/>
          <w:id w:val="822939828"/>
        </w:sdtPr>
        <w:sdtEndPr/>
        <w:sdtContent/>
      </w:sdt>
      <w:sdt>
        <w:sdtPr>
          <w:tag w:val="goog_rdk_8"/>
          <w:id w:val="389390946"/>
        </w:sdtPr>
        <w:sdtEndPr/>
        <w:sdtContent/>
      </w:sdt>
      <w:r>
        <w:t>the Economist</w:t>
      </w:r>
      <w:r>
        <w:t xml:space="preserve"> </w:t>
      </w:r>
      <w:proofErr w:type="gramStart"/>
      <w:r>
        <w:t>as a way to</w:t>
      </w:r>
      <w:proofErr w:type="gramEnd"/>
      <w:r>
        <w:t xml:space="preserve"> apply the knowledge learned in class.</w:t>
      </w:r>
    </w:p>
    <w:p w14:paraId="0000002D" w14:textId="77777777" w:rsidR="002D0C18" w:rsidRDefault="00F147AD">
      <w:pPr>
        <w:pStyle w:val="Heading2"/>
        <w:rPr>
          <w:rFonts w:ascii="Calibri" w:eastAsia="Calibri" w:hAnsi="Calibri" w:cs="Calibri"/>
          <w:color w:val="002F88"/>
        </w:rPr>
      </w:pPr>
      <w:r>
        <w:rPr>
          <w:rFonts w:ascii="Calibri" w:eastAsia="Calibri" w:hAnsi="Calibri" w:cs="Calibri"/>
          <w:color w:val="002F88"/>
        </w:rPr>
        <w:t xml:space="preserve">How will my grade be determined? </w:t>
      </w:r>
    </w:p>
    <w:p w14:paraId="0000002E" w14:textId="77777777" w:rsidR="002D0C18" w:rsidRDefault="00F147AD">
      <w:pPr>
        <w:pBdr>
          <w:top w:val="nil"/>
          <w:left w:val="nil"/>
          <w:bottom w:val="nil"/>
          <w:right w:val="nil"/>
          <w:between w:val="nil"/>
        </w:pBdr>
        <w:spacing w:after="0" w:line="240" w:lineRule="auto"/>
      </w:pPr>
      <w:r>
        <w:rPr>
          <w:b/>
        </w:rPr>
        <w:t>Class Participation</w:t>
      </w:r>
      <w:r>
        <w:t xml:space="preserve"> (20 percent):</w:t>
      </w:r>
    </w:p>
    <w:p w14:paraId="0000002F" w14:textId="77777777" w:rsidR="002D0C18" w:rsidRDefault="00F147AD">
      <w:pPr>
        <w:pBdr>
          <w:top w:val="nil"/>
          <w:left w:val="nil"/>
          <w:bottom w:val="nil"/>
          <w:right w:val="nil"/>
          <w:between w:val="nil"/>
        </w:pBdr>
        <w:spacing w:after="0" w:line="240" w:lineRule="auto"/>
      </w:pPr>
      <w:r>
        <w:t>You will be assessed on your class participation over the course of the sessio</w:t>
      </w:r>
      <w:r>
        <w:t>n. You are expected to read all assigned readings and prepare questions and discussion points based on the readings, which is critically important for your learning outcomes. You will be assessed on your participation during every class session and receive</w:t>
      </w:r>
      <w:r>
        <w:t xml:space="preserve"> a grade between 1 and 3 depending on your participation. Depending on class size–bigger classes make it harder for everyone to contribute–there will be an adjustment to the level of participation expected, but this will be clearly communicated at the begi</w:t>
      </w:r>
      <w:r>
        <w:t xml:space="preserve">nning of the semester. Additionally, you will receive a mid-term evaluation on your participation. Focus on substantive contributions to class discussions rather than sheer number of times you interject during the discussion. </w:t>
      </w:r>
    </w:p>
    <w:p w14:paraId="00000030" w14:textId="77777777" w:rsidR="002D0C18" w:rsidRDefault="002D0C18">
      <w:pPr>
        <w:pBdr>
          <w:top w:val="nil"/>
          <w:left w:val="nil"/>
          <w:bottom w:val="nil"/>
          <w:right w:val="nil"/>
          <w:between w:val="nil"/>
        </w:pBdr>
        <w:spacing w:after="0" w:line="240" w:lineRule="auto"/>
      </w:pPr>
    </w:p>
    <w:p w14:paraId="00000031" w14:textId="77777777" w:rsidR="002D0C18" w:rsidRDefault="00F147AD">
      <w:pPr>
        <w:pBdr>
          <w:top w:val="nil"/>
          <w:left w:val="nil"/>
          <w:bottom w:val="nil"/>
          <w:right w:val="nil"/>
          <w:between w:val="nil"/>
        </w:pBdr>
        <w:spacing w:after="0" w:line="240" w:lineRule="auto"/>
      </w:pPr>
      <w:r>
        <w:rPr>
          <w:b/>
        </w:rPr>
        <w:t>Discussion Essay</w:t>
      </w:r>
      <w:r>
        <w:t xml:space="preserve"> – 500 words</w:t>
      </w:r>
      <w:r>
        <w:t xml:space="preserve"> (10 percent):</w:t>
      </w:r>
    </w:p>
    <w:p w14:paraId="00000032" w14:textId="77777777" w:rsidR="002D0C18" w:rsidRDefault="00F147AD">
      <w:pPr>
        <w:pBdr>
          <w:top w:val="nil"/>
          <w:left w:val="nil"/>
          <w:bottom w:val="nil"/>
          <w:right w:val="nil"/>
          <w:between w:val="nil"/>
        </w:pBdr>
        <w:spacing w:after="0" w:line="240" w:lineRule="auto"/>
      </w:pPr>
      <w:r>
        <w:t>As part of this short essay, you will be asked to reflect on international political economy theories and their broader implications. More information provided later.</w:t>
      </w:r>
    </w:p>
    <w:p w14:paraId="00000033" w14:textId="77777777" w:rsidR="002D0C18" w:rsidRDefault="002D0C18">
      <w:pPr>
        <w:pBdr>
          <w:top w:val="nil"/>
          <w:left w:val="nil"/>
          <w:bottom w:val="nil"/>
          <w:right w:val="nil"/>
          <w:between w:val="nil"/>
        </w:pBdr>
        <w:spacing w:after="0" w:line="240" w:lineRule="auto"/>
      </w:pPr>
    </w:p>
    <w:p w14:paraId="00000034" w14:textId="77777777" w:rsidR="002D0C18" w:rsidRDefault="00F147AD">
      <w:pPr>
        <w:pBdr>
          <w:top w:val="nil"/>
          <w:left w:val="nil"/>
          <w:bottom w:val="nil"/>
          <w:right w:val="nil"/>
          <w:between w:val="nil"/>
        </w:pBdr>
        <w:spacing w:after="0" w:line="240" w:lineRule="auto"/>
      </w:pPr>
      <w:r>
        <w:rPr>
          <w:b/>
        </w:rPr>
        <w:t>Midterm Examination</w:t>
      </w:r>
      <w:r>
        <w:t xml:space="preserve"> (25 percent):</w:t>
      </w:r>
    </w:p>
    <w:p w14:paraId="00000035" w14:textId="77777777" w:rsidR="002D0C18" w:rsidRDefault="00F147AD">
      <w:pPr>
        <w:pBdr>
          <w:top w:val="nil"/>
          <w:left w:val="nil"/>
          <w:bottom w:val="nil"/>
          <w:right w:val="nil"/>
          <w:between w:val="nil"/>
        </w:pBdr>
        <w:spacing w:after="0" w:line="240" w:lineRule="auto"/>
      </w:pPr>
      <w:sdt>
        <w:sdtPr>
          <w:tag w:val="goog_rdk_9"/>
          <w:id w:val="2046087506"/>
        </w:sdtPr>
        <w:sdtEndPr/>
        <w:sdtContent/>
      </w:sdt>
      <w:sdt>
        <w:sdtPr>
          <w:tag w:val="goog_rdk_10"/>
          <w:id w:val="-1592698040"/>
        </w:sdtPr>
        <w:sdtEndPr/>
        <w:sdtContent/>
      </w:sdt>
      <w:r>
        <w:t xml:space="preserve">The midterm examination will feature a mix of </w:t>
      </w:r>
      <w:proofErr w:type="gramStart"/>
      <w:r>
        <w:t>multiple choice</w:t>
      </w:r>
      <w:proofErr w:type="gramEnd"/>
      <w:r>
        <w:t xml:space="preserve"> questions. I will provide a midterm examination review document outlining what you are expected to know for the examination. Please be advised that, because of the heavily condensed nature of th</w:t>
      </w:r>
      <w:r>
        <w:t>e course, you will have relatively little time to prepare for the midterm examination. Therefore, please be proactive about gaining a good understanding of the course material as it comes up!</w:t>
      </w:r>
    </w:p>
    <w:p w14:paraId="00000036" w14:textId="77777777" w:rsidR="002D0C18" w:rsidRDefault="002D0C18">
      <w:pPr>
        <w:pBdr>
          <w:top w:val="nil"/>
          <w:left w:val="nil"/>
          <w:bottom w:val="nil"/>
          <w:right w:val="nil"/>
          <w:between w:val="nil"/>
        </w:pBdr>
        <w:spacing w:after="0" w:line="240" w:lineRule="auto"/>
      </w:pPr>
    </w:p>
    <w:p w14:paraId="00000037" w14:textId="77777777" w:rsidR="002D0C18" w:rsidRDefault="00F147AD">
      <w:pPr>
        <w:pBdr>
          <w:top w:val="nil"/>
          <w:left w:val="nil"/>
          <w:bottom w:val="nil"/>
          <w:right w:val="nil"/>
          <w:between w:val="nil"/>
        </w:pBdr>
        <w:spacing w:after="0" w:line="240" w:lineRule="auto"/>
      </w:pPr>
      <w:r>
        <w:rPr>
          <w:b/>
        </w:rPr>
        <w:t>Quizzes</w:t>
      </w:r>
      <w:r>
        <w:t xml:space="preserve"> (10 percent):</w:t>
      </w:r>
    </w:p>
    <w:p w14:paraId="00000038" w14:textId="77777777" w:rsidR="002D0C18" w:rsidRDefault="00F147AD">
      <w:pPr>
        <w:pBdr>
          <w:top w:val="nil"/>
          <w:left w:val="nil"/>
          <w:bottom w:val="nil"/>
          <w:right w:val="nil"/>
          <w:between w:val="nil"/>
        </w:pBdr>
        <w:spacing w:after="0" w:line="240" w:lineRule="auto"/>
      </w:pPr>
      <w:r>
        <w:t xml:space="preserve">The quizzes will take place in the second half of the course (after the midterm examination). They will take place at the start of our simultaneous seminars and feature a mix of true or false, multiple choice, and short answer questions. They are meant to </w:t>
      </w:r>
      <w:r>
        <w:t>keep you engaged with the course material and help you remember the important concepts covered in the readings and recorded lectures.</w:t>
      </w:r>
    </w:p>
    <w:p w14:paraId="00000039" w14:textId="77777777" w:rsidR="002D0C18" w:rsidRDefault="002D0C18">
      <w:pPr>
        <w:pBdr>
          <w:top w:val="nil"/>
          <w:left w:val="nil"/>
          <w:bottom w:val="nil"/>
          <w:right w:val="nil"/>
          <w:between w:val="nil"/>
        </w:pBdr>
        <w:spacing w:after="0" w:line="240" w:lineRule="auto"/>
      </w:pPr>
    </w:p>
    <w:p w14:paraId="0000003A" w14:textId="77777777" w:rsidR="002D0C18" w:rsidRDefault="00F147AD">
      <w:pPr>
        <w:pBdr>
          <w:top w:val="nil"/>
          <w:left w:val="nil"/>
          <w:bottom w:val="nil"/>
          <w:right w:val="nil"/>
          <w:between w:val="nil"/>
        </w:pBdr>
        <w:spacing w:after="0" w:line="240" w:lineRule="auto"/>
      </w:pPr>
      <w:r>
        <w:rPr>
          <w:b/>
        </w:rPr>
        <w:t>Final Essay Proposal</w:t>
      </w:r>
      <w:r>
        <w:t xml:space="preserve"> – 250 words (5 percent):</w:t>
      </w:r>
    </w:p>
    <w:p w14:paraId="0000003B" w14:textId="77777777" w:rsidR="002D0C18" w:rsidRDefault="00F147AD">
      <w:pPr>
        <w:pBdr>
          <w:top w:val="nil"/>
          <w:left w:val="nil"/>
          <w:bottom w:val="nil"/>
          <w:right w:val="nil"/>
          <w:between w:val="nil"/>
        </w:pBdr>
        <w:spacing w:after="0" w:line="240" w:lineRule="auto"/>
      </w:pPr>
      <w:r>
        <w:t>You will submit a proposal of your final paper on which you will receive de</w:t>
      </w:r>
      <w:r>
        <w:t>tailed feedback. The proposal should clearly indicate your research question, hypothesis, proposed methodology to test that hypothesis, and some potential sources you may use.</w:t>
      </w:r>
    </w:p>
    <w:p w14:paraId="0000003C" w14:textId="77777777" w:rsidR="002D0C18" w:rsidRDefault="002D0C18">
      <w:pPr>
        <w:pBdr>
          <w:top w:val="nil"/>
          <w:left w:val="nil"/>
          <w:bottom w:val="nil"/>
          <w:right w:val="nil"/>
          <w:between w:val="nil"/>
        </w:pBdr>
        <w:spacing w:after="0" w:line="240" w:lineRule="auto"/>
      </w:pPr>
    </w:p>
    <w:p w14:paraId="0000003D" w14:textId="77777777" w:rsidR="002D0C18" w:rsidRDefault="00F147AD">
      <w:pPr>
        <w:pBdr>
          <w:top w:val="nil"/>
          <w:left w:val="nil"/>
          <w:bottom w:val="nil"/>
          <w:right w:val="nil"/>
          <w:between w:val="nil"/>
        </w:pBdr>
        <w:spacing w:after="0" w:line="240" w:lineRule="auto"/>
      </w:pPr>
      <w:r>
        <w:rPr>
          <w:b/>
        </w:rPr>
        <w:t>Final Essay</w:t>
      </w:r>
      <w:r>
        <w:t xml:space="preserve"> – 1,500 words (30 percent):</w:t>
      </w:r>
    </w:p>
    <w:p w14:paraId="0000003E" w14:textId="77777777" w:rsidR="002D0C18" w:rsidRDefault="00F147AD">
      <w:pPr>
        <w:pBdr>
          <w:top w:val="nil"/>
          <w:left w:val="nil"/>
          <w:bottom w:val="nil"/>
          <w:right w:val="nil"/>
          <w:between w:val="nil"/>
        </w:pBdr>
        <w:spacing w:after="0" w:line="240" w:lineRule="auto"/>
      </w:pPr>
      <w:r>
        <w:t xml:space="preserve">The final paper is your opportunity to </w:t>
      </w:r>
      <w:r>
        <w:t>apply the material you have learned in the class to address an important international political economy question. The final paper will be evaluated on whether it addresses a topic of importance, the quality of the research you conducted to better understa</w:t>
      </w:r>
      <w:r>
        <w:t xml:space="preserve">nd this topic, and the persuasiveness of the conclusions you reach </w:t>
      </w:r>
      <w:proofErr w:type="gramStart"/>
      <w:r>
        <w:t>on the basis of</w:t>
      </w:r>
      <w:proofErr w:type="gramEnd"/>
      <w:r>
        <w:t xml:space="preserve"> your research. More information on the final paper will be provided during the session.</w:t>
      </w:r>
    </w:p>
    <w:p w14:paraId="0000003F" w14:textId="77777777" w:rsidR="002D0C18" w:rsidRDefault="002D0C18">
      <w:pPr>
        <w:pBdr>
          <w:top w:val="nil"/>
          <w:left w:val="nil"/>
          <w:bottom w:val="nil"/>
          <w:right w:val="nil"/>
          <w:between w:val="nil"/>
        </w:pBdr>
        <w:spacing w:after="0" w:line="240" w:lineRule="auto"/>
      </w:pPr>
    </w:p>
    <w:p w14:paraId="00000040" w14:textId="77777777" w:rsidR="002D0C18" w:rsidRDefault="00F147AD">
      <w:pPr>
        <w:pBdr>
          <w:top w:val="nil"/>
          <w:left w:val="nil"/>
          <w:bottom w:val="nil"/>
          <w:right w:val="nil"/>
          <w:between w:val="nil"/>
        </w:pBdr>
        <w:spacing w:after="0" w:line="240" w:lineRule="auto"/>
        <w:rPr>
          <w:sz w:val="24"/>
          <w:szCs w:val="24"/>
        </w:rPr>
      </w:pPr>
      <w:sdt>
        <w:sdtPr>
          <w:tag w:val="goog_rdk_11"/>
          <w:id w:val="-917331010"/>
        </w:sdtPr>
        <w:sdtEndPr/>
        <w:sdtContent/>
      </w:sdt>
      <w:sdt>
        <w:sdtPr>
          <w:tag w:val="goog_rdk_12"/>
          <w:id w:val="256483785"/>
        </w:sdtPr>
        <w:sdtEndPr/>
        <w:sdtContent/>
      </w:sdt>
      <w:r>
        <w:rPr>
          <w:b/>
        </w:rPr>
        <w:t>Grading Scale</w:t>
      </w:r>
      <w:r>
        <w:t>:</w:t>
      </w:r>
      <w:r>
        <w:t xml:space="preserve"> </w:t>
      </w:r>
      <w:r>
        <w:rPr>
          <w:b/>
          <w:sz w:val="24"/>
          <w:szCs w:val="24"/>
        </w:rPr>
        <w:t>A+</w:t>
      </w:r>
      <w:r>
        <w:rPr>
          <w:sz w:val="24"/>
          <w:szCs w:val="24"/>
        </w:rPr>
        <w:t>=</w:t>
      </w:r>
      <w:r>
        <w:rPr>
          <w:b/>
          <w:sz w:val="24"/>
          <w:szCs w:val="24"/>
        </w:rPr>
        <w:t xml:space="preserve"> </w:t>
      </w:r>
      <w:r>
        <w:rPr>
          <w:sz w:val="24"/>
          <w:szCs w:val="24"/>
        </w:rPr>
        <w:t>97% - 100%</w:t>
      </w:r>
      <w:r>
        <w:rPr>
          <w:b/>
          <w:sz w:val="24"/>
          <w:szCs w:val="24"/>
        </w:rPr>
        <w:t xml:space="preserve"> A </w:t>
      </w:r>
      <w:r>
        <w:rPr>
          <w:sz w:val="24"/>
          <w:szCs w:val="24"/>
        </w:rPr>
        <w:t xml:space="preserve">= 93% - 96.99%; </w:t>
      </w:r>
      <w:r>
        <w:rPr>
          <w:b/>
          <w:sz w:val="24"/>
          <w:szCs w:val="24"/>
        </w:rPr>
        <w:t xml:space="preserve">A- </w:t>
      </w:r>
      <w:r>
        <w:rPr>
          <w:sz w:val="24"/>
          <w:szCs w:val="24"/>
        </w:rPr>
        <w:t xml:space="preserve">= 90% - 92.99%; </w:t>
      </w:r>
      <w:r>
        <w:rPr>
          <w:b/>
          <w:sz w:val="24"/>
          <w:szCs w:val="24"/>
        </w:rPr>
        <w:t xml:space="preserve">B+ </w:t>
      </w:r>
      <w:r>
        <w:rPr>
          <w:sz w:val="24"/>
          <w:szCs w:val="24"/>
        </w:rPr>
        <w:t>= 87</w:t>
      </w:r>
      <w:r>
        <w:rPr>
          <w:sz w:val="24"/>
          <w:szCs w:val="24"/>
        </w:rPr>
        <w:t xml:space="preserve">% - 89.99%; </w:t>
      </w:r>
      <w:r>
        <w:rPr>
          <w:b/>
          <w:sz w:val="24"/>
          <w:szCs w:val="24"/>
        </w:rPr>
        <w:t xml:space="preserve">B </w:t>
      </w:r>
      <w:r>
        <w:rPr>
          <w:sz w:val="24"/>
          <w:szCs w:val="24"/>
        </w:rPr>
        <w:t xml:space="preserve">= 83% - 86.99%; </w:t>
      </w:r>
      <w:r>
        <w:rPr>
          <w:b/>
          <w:sz w:val="24"/>
          <w:szCs w:val="24"/>
        </w:rPr>
        <w:t xml:space="preserve">B- </w:t>
      </w:r>
      <w:r>
        <w:rPr>
          <w:sz w:val="24"/>
          <w:szCs w:val="24"/>
        </w:rPr>
        <w:t xml:space="preserve">= 80% - 82.99%; </w:t>
      </w:r>
      <w:r>
        <w:rPr>
          <w:b/>
          <w:sz w:val="24"/>
          <w:szCs w:val="24"/>
        </w:rPr>
        <w:t xml:space="preserve">C+ </w:t>
      </w:r>
      <w:r>
        <w:rPr>
          <w:sz w:val="24"/>
          <w:szCs w:val="24"/>
        </w:rPr>
        <w:t xml:space="preserve">= 77% - 79.99%; </w:t>
      </w:r>
      <w:r>
        <w:rPr>
          <w:b/>
          <w:sz w:val="24"/>
          <w:szCs w:val="24"/>
        </w:rPr>
        <w:t xml:space="preserve">C </w:t>
      </w:r>
      <w:r>
        <w:rPr>
          <w:sz w:val="24"/>
          <w:szCs w:val="24"/>
        </w:rPr>
        <w:t xml:space="preserve">= 73% - 76.99%; </w:t>
      </w:r>
      <w:r>
        <w:rPr>
          <w:b/>
          <w:sz w:val="24"/>
          <w:szCs w:val="24"/>
        </w:rPr>
        <w:t xml:space="preserve">C- </w:t>
      </w:r>
      <w:r>
        <w:rPr>
          <w:sz w:val="24"/>
          <w:szCs w:val="24"/>
        </w:rPr>
        <w:t xml:space="preserve">= 70% - 72.99%; </w:t>
      </w:r>
      <w:r>
        <w:rPr>
          <w:b/>
          <w:sz w:val="24"/>
          <w:szCs w:val="24"/>
        </w:rPr>
        <w:t xml:space="preserve">D+ </w:t>
      </w:r>
      <w:r>
        <w:rPr>
          <w:sz w:val="24"/>
          <w:szCs w:val="24"/>
        </w:rPr>
        <w:t xml:space="preserve">= 67% - 69.99%; </w:t>
      </w:r>
      <w:r>
        <w:rPr>
          <w:b/>
          <w:sz w:val="24"/>
          <w:szCs w:val="24"/>
        </w:rPr>
        <w:t xml:space="preserve">D </w:t>
      </w:r>
      <w:r>
        <w:rPr>
          <w:sz w:val="24"/>
          <w:szCs w:val="24"/>
        </w:rPr>
        <w:t xml:space="preserve">= 63% - 66.00%; </w:t>
      </w:r>
      <w:r>
        <w:rPr>
          <w:b/>
          <w:sz w:val="24"/>
          <w:szCs w:val="24"/>
        </w:rPr>
        <w:t xml:space="preserve">D- </w:t>
      </w:r>
      <w:r>
        <w:rPr>
          <w:sz w:val="24"/>
          <w:szCs w:val="24"/>
        </w:rPr>
        <w:t xml:space="preserve">= 60% - 62.99% </w:t>
      </w:r>
      <w:r>
        <w:rPr>
          <w:b/>
          <w:sz w:val="24"/>
          <w:szCs w:val="24"/>
        </w:rPr>
        <w:t xml:space="preserve">F </w:t>
      </w:r>
      <w:r>
        <w:rPr>
          <w:sz w:val="24"/>
          <w:szCs w:val="24"/>
        </w:rPr>
        <w:t>= 59.99% and below</w:t>
      </w:r>
    </w:p>
    <w:p w14:paraId="00000041" w14:textId="77777777" w:rsidR="002D0C18" w:rsidRDefault="002D0C18">
      <w:pPr>
        <w:pBdr>
          <w:top w:val="nil"/>
          <w:left w:val="nil"/>
          <w:bottom w:val="nil"/>
          <w:right w:val="nil"/>
          <w:between w:val="nil"/>
        </w:pBdr>
        <w:spacing w:after="0" w:line="240" w:lineRule="auto"/>
      </w:pPr>
    </w:p>
    <w:p w14:paraId="00000042" w14:textId="77777777" w:rsidR="002D0C18" w:rsidRDefault="00F147AD">
      <w:pPr>
        <w:pBdr>
          <w:top w:val="nil"/>
          <w:left w:val="nil"/>
          <w:bottom w:val="nil"/>
          <w:right w:val="nil"/>
          <w:between w:val="nil"/>
        </w:pBdr>
        <w:spacing w:after="0" w:line="240" w:lineRule="auto"/>
      </w:pPr>
      <w:r>
        <w:t>What is the grading rubric for the essays?</w:t>
      </w:r>
    </w:p>
    <w:p w14:paraId="00000043" w14:textId="77777777" w:rsidR="002D0C18" w:rsidRDefault="00F147AD">
      <w:pPr>
        <w:pBdr>
          <w:top w:val="nil"/>
          <w:left w:val="nil"/>
          <w:bottom w:val="nil"/>
          <w:right w:val="nil"/>
          <w:between w:val="nil"/>
        </w:pBdr>
        <w:spacing w:after="0" w:line="240" w:lineRule="auto"/>
      </w:pPr>
      <w:r>
        <w:t>A+ to A</w:t>
      </w:r>
      <w:proofErr w:type="gramStart"/>
      <w:r>
        <w:t>- :</w:t>
      </w:r>
      <w:proofErr w:type="gramEnd"/>
      <w:r>
        <w:t xml:space="preserve"> Excellent, consisten</w:t>
      </w:r>
      <w:r>
        <w:t>tly meets criteria below</w:t>
      </w:r>
    </w:p>
    <w:p w14:paraId="00000044" w14:textId="77777777" w:rsidR="002D0C18" w:rsidRDefault="00F147AD">
      <w:pPr>
        <w:pBdr>
          <w:top w:val="nil"/>
          <w:left w:val="nil"/>
          <w:bottom w:val="nil"/>
          <w:right w:val="nil"/>
          <w:between w:val="nil"/>
        </w:pBdr>
        <w:spacing w:after="0" w:line="240" w:lineRule="auto"/>
      </w:pPr>
      <w:r>
        <w:t xml:space="preserve">B + to B </w:t>
      </w:r>
      <w:proofErr w:type="gramStart"/>
      <w:r>
        <w:t>- :</w:t>
      </w:r>
      <w:proofErr w:type="gramEnd"/>
      <w:r>
        <w:t xml:space="preserve"> Good, usually meets criteria below</w:t>
      </w:r>
    </w:p>
    <w:p w14:paraId="00000045" w14:textId="77777777" w:rsidR="002D0C18" w:rsidRDefault="00F147AD">
      <w:pPr>
        <w:pBdr>
          <w:top w:val="nil"/>
          <w:left w:val="nil"/>
          <w:bottom w:val="nil"/>
          <w:right w:val="nil"/>
          <w:between w:val="nil"/>
        </w:pBdr>
        <w:spacing w:after="0" w:line="240" w:lineRule="auto"/>
      </w:pPr>
      <w:r>
        <w:t>C+ to C</w:t>
      </w:r>
      <w:proofErr w:type="gramStart"/>
      <w:r>
        <w:t>- :</w:t>
      </w:r>
      <w:proofErr w:type="gramEnd"/>
      <w:r>
        <w:t xml:space="preserve"> Fair, sometimes meets criteria below</w:t>
      </w:r>
    </w:p>
    <w:p w14:paraId="00000046" w14:textId="77777777" w:rsidR="002D0C18" w:rsidRDefault="00F147AD">
      <w:pPr>
        <w:pBdr>
          <w:top w:val="nil"/>
          <w:left w:val="nil"/>
          <w:bottom w:val="nil"/>
          <w:right w:val="nil"/>
          <w:between w:val="nil"/>
        </w:pBdr>
        <w:spacing w:after="0" w:line="240" w:lineRule="auto"/>
      </w:pPr>
      <w:r>
        <w:t xml:space="preserve">D+ to D </w:t>
      </w:r>
      <w:proofErr w:type="gramStart"/>
      <w:r>
        <w:t>- :</w:t>
      </w:r>
      <w:proofErr w:type="gramEnd"/>
      <w:r>
        <w:t xml:space="preserve"> Needs improvement, generally does not meet criteria below</w:t>
      </w:r>
    </w:p>
    <w:p w14:paraId="00000047" w14:textId="77777777" w:rsidR="002D0C18" w:rsidRDefault="00F147AD">
      <w:pPr>
        <w:pBdr>
          <w:top w:val="nil"/>
          <w:left w:val="nil"/>
          <w:bottom w:val="nil"/>
          <w:right w:val="nil"/>
          <w:between w:val="nil"/>
        </w:pBdr>
        <w:spacing w:after="0" w:line="240" w:lineRule="auto"/>
      </w:pPr>
      <w:r>
        <w:t>F: Plagiarism, no work handed in, work is unintelligible</w:t>
      </w:r>
    </w:p>
    <w:p w14:paraId="00000048" w14:textId="77777777" w:rsidR="002D0C18" w:rsidRDefault="002D0C18">
      <w:pPr>
        <w:pBdr>
          <w:top w:val="nil"/>
          <w:left w:val="nil"/>
          <w:bottom w:val="nil"/>
          <w:right w:val="nil"/>
          <w:between w:val="nil"/>
        </w:pBdr>
        <w:spacing w:after="0" w:line="240" w:lineRule="auto"/>
      </w:pPr>
    </w:p>
    <w:p w14:paraId="00000049" w14:textId="77777777" w:rsidR="002D0C18" w:rsidRDefault="00F147AD">
      <w:pPr>
        <w:pBdr>
          <w:top w:val="nil"/>
          <w:left w:val="nil"/>
          <w:bottom w:val="nil"/>
          <w:right w:val="nil"/>
          <w:between w:val="nil"/>
        </w:pBdr>
        <w:spacing w:after="0" w:line="240" w:lineRule="auto"/>
        <w:rPr>
          <w:b/>
        </w:rPr>
      </w:pPr>
      <w:sdt>
        <w:sdtPr>
          <w:tag w:val="goog_rdk_13"/>
          <w:id w:val="208079707"/>
        </w:sdtPr>
        <w:sdtEndPr/>
        <w:sdtContent/>
      </w:sdt>
      <w:sdt>
        <w:sdtPr>
          <w:tag w:val="goog_rdk_14"/>
          <w:id w:val="-512535220"/>
        </w:sdtPr>
        <w:sdtEndPr/>
        <w:sdtContent/>
      </w:sdt>
      <w:r>
        <w:rPr>
          <w:b/>
        </w:rPr>
        <w:t>Discussion Essay</w:t>
      </w:r>
    </w:p>
    <w:p w14:paraId="0000004A" w14:textId="77777777" w:rsidR="002D0C18" w:rsidRDefault="00F147AD">
      <w:pPr>
        <w:pBdr>
          <w:top w:val="nil"/>
          <w:left w:val="nil"/>
          <w:bottom w:val="nil"/>
          <w:right w:val="nil"/>
          <w:between w:val="nil"/>
        </w:pBdr>
        <w:spacing w:after="0" w:line="240" w:lineRule="auto"/>
      </w:pPr>
      <w:r>
        <w:t>Structure:</w:t>
      </w:r>
    </w:p>
    <w:p w14:paraId="0000004B" w14:textId="77777777" w:rsidR="002D0C18" w:rsidRDefault="00F147AD">
      <w:pPr>
        <w:pBdr>
          <w:top w:val="nil"/>
          <w:left w:val="nil"/>
          <w:bottom w:val="nil"/>
          <w:right w:val="nil"/>
          <w:between w:val="nil"/>
        </w:pBdr>
        <w:spacing w:after="0" w:line="240" w:lineRule="auto"/>
      </w:pPr>
      <w:r>
        <w:t>- The paragraphs of the essay each have a clear purpose and fit together to form a coherent argument.</w:t>
      </w:r>
    </w:p>
    <w:p w14:paraId="0000004C" w14:textId="77777777" w:rsidR="002D0C18" w:rsidRDefault="002D0C18">
      <w:pPr>
        <w:pBdr>
          <w:top w:val="nil"/>
          <w:left w:val="nil"/>
          <w:bottom w:val="nil"/>
          <w:right w:val="nil"/>
          <w:between w:val="nil"/>
        </w:pBdr>
        <w:spacing w:after="0" w:line="240" w:lineRule="auto"/>
      </w:pPr>
    </w:p>
    <w:p w14:paraId="0000004D" w14:textId="77777777" w:rsidR="002D0C18" w:rsidRDefault="00F147AD">
      <w:pPr>
        <w:pBdr>
          <w:top w:val="nil"/>
          <w:left w:val="nil"/>
          <w:bottom w:val="nil"/>
          <w:right w:val="nil"/>
          <w:between w:val="nil"/>
        </w:pBdr>
        <w:spacing w:after="0" w:line="240" w:lineRule="auto"/>
      </w:pPr>
      <w:r>
        <w:t>Style:</w:t>
      </w:r>
    </w:p>
    <w:p w14:paraId="0000004E" w14:textId="77777777" w:rsidR="002D0C18" w:rsidRDefault="00F147AD">
      <w:pPr>
        <w:pBdr>
          <w:top w:val="nil"/>
          <w:left w:val="nil"/>
          <w:bottom w:val="nil"/>
          <w:right w:val="nil"/>
          <w:between w:val="nil"/>
        </w:pBdr>
        <w:spacing w:after="0" w:line="240" w:lineRule="auto"/>
      </w:pPr>
      <w:r>
        <w:t>- The paper is clear, free of grammar mistakes and useless jargon, and succinct (brevity is the soul of wit).</w:t>
      </w:r>
    </w:p>
    <w:p w14:paraId="0000004F" w14:textId="77777777" w:rsidR="002D0C18" w:rsidRDefault="002D0C18">
      <w:pPr>
        <w:pBdr>
          <w:top w:val="nil"/>
          <w:left w:val="nil"/>
          <w:bottom w:val="nil"/>
          <w:right w:val="nil"/>
          <w:between w:val="nil"/>
        </w:pBdr>
        <w:spacing w:after="0" w:line="240" w:lineRule="auto"/>
      </w:pPr>
    </w:p>
    <w:p w14:paraId="00000050" w14:textId="77777777" w:rsidR="002D0C18" w:rsidRDefault="00F147AD">
      <w:pPr>
        <w:pBdr>
          <w:top w:val="nil"/>
          <w:left w:val="nil"/>
          <w:bottom w:val="nil"/>
          <w:right w:val="nil"/>
          <w:between w:val="nil"/>
        </w:pBdr>
        <w:spacing w:after="0" w:line="240" w:lineRule="auto"/>
      </w:pPr>
      <w:r>
        <w:t>Quality:</w:t>
      </w:r>
    </w:p>
    <w:p w14:paraId="00000051" w14:textId="77777777" w:rsidR="002D0C18" w:rsidRDefault="00F147AD">
      <w:pPr>
        <w:pBdr>
          <w:top w:val="nil"/>
          <w:left w:val="nil"/>
          <w:bottom w:val="nil"/>
          <w:right w:val="nil"/>
          <w:between w:val="nil"/>
        </w:pBdr>
        <w:spacing w:after="0" w:line="240" w:lineRule="auto"/>
      </w:pPr>
      <w:sdt>
        <w:sdtPr>
          <w:tag w:val="goog_rdk_15"/>
          <w:id w:val="-1293519264"/>
        </w:sdtPr>
        <w:sdtEndPr/>
        <w:sdtContent/>
      </w:sdt>
      <w:sdt>
        <w:sdtPr>
          <w:tag w:val="goog_rdk_16"/>
          <w:id w:val="-1524242160"/>
        </w:sdtPr>
        <w:sdtEndPr/>
        <w:sdtContent/>
      </w:sdt>
      <w:r>
        <w:t>- The essay presents a cogent argument as well as independent and original thinking that shows engagement with class material.</w:t>
      </w:r>
    </w:p>
    <w:p w14:paraId="00000052" w14:textId="77777777" w:rsidR="002D0C18" w:rsidRDefault="002D0C18">
      <w:pPr>
        <w:pBdr>
          <w:top w:val="nil"/>
          <w:left w:val="nil"/>
          <w:bottom w:val="nil"/>
          <w:right w:val="nil"/>
          <w:between w:val="nil"/>
        </w:pBdr>
        <w:spacing w:after="0" w:line="240" w:lineRule="auto"/>
      </w:pPr>
    </w:p>
    <w:p w14:paraId="00000053" w14:textId="77777777" w:rsidR="002D0C18" w:rsidRDefault="00F147AD">
      <w:pPr>
        <w:pBdr>
          <w:top w:val="nil"/>
          <w:left w:val="nil"/>
          <w:bottom w:val="nil"/>
          <w:right w:val="nil"/>
          <w:between w:val="nil"/>
        </w:pBdr>
        <w:spacing w:after="0" w:line="240" w:lineRule="auto"/>
      </w:pPr>
      <w:r>
        <w:t>Sources and Citations:</w:t>
      </w:r>
    </w:p>
    <w:p w14:paraId="00000054" w14:textId="77777777" w:rsidR="002D0C18" w:rsidRDefault="00F147AD">
      <w:pPr>
        <w:pBdr>
          <w:top w:val="nil"/>
          <w:left w:val="nil"/>
          <w:bottom w:val="nil"/>
          <w:right w:val="nil"/>
          <w:between w:val="nil"/>
        </w:pBdr>
        <w:spacing w:after="0" w:line="240" w:lineRule="auto"/>
      </w:pPr>
      <w:r>
        <w:t>- Sources are properly cited in a consistent format and directly copied text is enclosed in quotation marks.</w:t>
      </w:r>
    </w:p>
    <w:p w14:paraId="00000055" w14:textId="77777777" w:rsidR="002D0C18" w:rsidRDefault="00F147AD">
      <w:pPr>
        <w:pBdr>
          <w:top w:val="nil"/>
          <w:left w:val="nil"/>
          <w:bottom w:val="nil"/>
          <w:right w:val="nil"/>
          <w:between w:val="nil"/>
        </w:pBdr>
        <w:spacing w:after="0" w:line="240" w:lineRule="auto"/>
      </w:pPr>
      <w:r>
        <w:t>- Sources consulted are reliable, reputable, and appropriate to an academic setting.</w:t>
      </w:r>
    </w:p>
    <w:p w14:paraId="00000056" w14:textId="77777777" w:rsidR="002D0C18" w:rsidRDefault="002D0C18">
      <w:pPr>
        <w:pBdr>
          <w:top w:val="nil"/>
          <w:left w:val="nil"/>
          <w:bottom w:val="nil"/>
          <w:right w:val="nil"/>
          <w:between w:val="nil"/>
        </w:pBdr>
        <w:spacing w:after="0" w:line="240" w:lineRule="auto"/>
      </w:pPr>
    </w:p>
    <w:p w14:paraId="00000057" w14:textId="77777777" w:rsidR="002D0C18" w:rsidRDefault="00F147AD">
      <w:pPr>
        <w:pBdr>
          <w:top w:val="nil"/>
          <w:left w:val="nil"/>
          <w:bottom w:val="nil"/>
          <w:right w:val="nil"/>
          <w:between w:val="nil"/>
        </w:pBdr>
        <w:spacing w:after="0" w:line="240" w:lineRule="auto"/>
        <w:rPr>
          <w:b/>
        </w:rPr>
      </w:pPr>
      <w:r>
        <w:rPr>
          <w:b/>
        </w:rPr>
        <w:t>Final Essay</w:t>
      </w:r>
    </w:p>
    <w:p w14:paraId="00000058" w14:textId="77777777" w:rsidR="002D0C18" w:rsidRDefault="002D0C18">
      <w:pPr>
        <w:pBdr>
          <w:top w:val="nil"/>
          <w:left w:val="nil"/>
          <w:bottom w:val="nil"/>
          <w:right w:val="nil"/>
          <w:between w:val="nil"/>
        </w:pBdr>
        <w:spacing w:after="0" w:line="240" w:lineRule="auto"/>
        <w:rPr>
          <w:b/>
        </w:rPr>
      </w:pPr>
    </w:p>
    <w:p w14:paraId="00000059" w14:textId="77777777" w:rsidR="002D0C18" w:rsidRDefault="00F147AD">
      <w:pPr>
        <w:pBdr>
          <w:top w:val="nil"/>
          <w:left w:val="nil"/>
          <w:bottom w:val="nil"/>
          <w:right w:val="nil"/>
          <w:between w:val="nil"/>
        </w:pBdr>
        <w:spacing w:after="0" w:line="240" w:lineRule="auto"/>
      </w:pPr>
      <w:r>
        <w:t>Introduction:</w:t>
      </w:r>
    </w:p>
    <w:p w14:paraId="0000005A" w14:textId="77777777" w:rsidR="002D0C18" w:rsidRDefault="00F147AD">
      <w:pPr>
        <w:pBdr>
          <w:top w:val="nil"/>
          <w:left w:val="nil"/>
          <w:bottom w:val="nil"/>
          <w:right w:val="nil"/>
          <w:between w:val="nil"/>
        </w:pBdr>
        <w:spacing w:after="0" w:line="240" w:lineRule="auto"/>
      </w:pPr>
      <w:r>
        <w:t>- The int</w:t>
      </w:r>
      <w:r>
        <w:t>roduction presents a clear, specific, and relevant thesis.</w:t>
      </w:r>
    </w:p>
    <w:p w14:paraId="0000005B" w14:textId="77777777" w:rsidR="002D0C18" w:rsidRDefault="00F147AD">
      <w:pPr>
        <w:pBdr>
          <w:top w:val="nil"/>
          <w:left w:val="nil"/>
          <w:bottom w:val="nil"/>
          <w:right w:val="nil"/>
          <w:between w:val="nil"/>
        </w:pBdr>
        <w:spacing w:after="0" w:line="240" w:lineRule="auto"/>
      </w:pPr>
      <w:r>
        <w:t>- The introduction gives readers a summary of the paper’s argument.</w:t>
      </w:r>
    </w:p>
    <w:p w14:paraId="0000005C" w14:textId="77777777" w:rsidR="002D0C18" w:rsidRDefault="002D0C18">
      <w:pPr>
        <w:pBdr>
          <w:top w:val="nil"/>
          <w:left w:val="nil"/>
          <w:bottom w:val="nil"/>
          <w:right w:val="nil"/>
          <w:between w:val="nil"/>
        </w:pBdr>
        <w:spacing w:after="0" w:line="240" w:lineRule="auto"/>
      </w:pPr>
    </w:p>
    <w:p w14:paraId="0000005D" w14:textId="77777777" w:rsidR="002D0C18" w:rsidRDefault="00F147AD">
      <w:pPr>
        <w:pBdr>
          <w:top w:val="nil"/>
          <w:left w:val="nil"/>
          <w:bottom w:val="nil"/>
          <w:right w:val="nil"/>
          <w:between w:val="nil"/>
        </w:pBdr>
        <w:spacing w:after="0" w:line="240" w:lineRule="auto"/>
      </w:pPr>
      <w:r>
        <w:t>Body:</w:t>
      </w:r>
    </w:p>
    <w:p w14:paraId="0000005E" w14:textId="77777777" w:rsidR="002D0C18" w:rsidRDefault="00F147AD">
      <w:pPr>
        <w:pBdr>
          <w:top w:val="nil"/>
          <w:left w:val="nil"/>
          <w:bottom w:val="nil"/>
          <w:right w:val="nil"/>
          <w:between w:val="nil"/>
        </w:pBdr>
        <w:spacing w:after="0" w:line="240" w:lineRule="auto"/>
      </w:pPr>
      <w:r>
        <w:t>- The paper is structured judiciously—in a way that effectively supports the argument.</w:t>
      </w:r>
    </w:p>
    <w:p w14:paraId="0000005F" w14:textId="77777777" w:rsidR="002D0C18" w:rsidRDefault="00F147AD">
      <w:pPr>
        <w:pBdr>
          <w:top w:val="nil"/>
          <w:left w:val="nil"/>
          <w:bottom w:val="nil"/>
          <w:right w:val="nil"/>
          <w:between w:val="nil"/>
        </w:pBdr>
        <w:spacing w:after="0" w:line="240" w:lineRule="auto"/>
      </w:pPr>
      <w:r>
        <w:t>- Each paragraph of the paper makes a clear and meaningful contribution to its key point.</w:t>
      </w:r>
    </w:p>
    <w:p w14:paraId="00000060" w14:textId="77777777" w:rsidR="002D0C18" w:rsidRDefault="002D0C18">
      <w:pPr>
        <w:pBdr>
          <w:top w:val="nil"/>
          <w:left w:val="nil"/>
          <w:bottom w:val="nil"/>
          <w:right w:val="nil"/>
          <w:between w:val="nil"/>
        </w:pBdr>
        <w:spacing w:after="0" w:line="240" w:lineRule="auto"/>
      </w:pPr>
    </w:p>
    <w:p w14:paraId="00000061" w14:textId="77777777" w:rsidR="002D0C18" w:rsidRDefault="00F147AD">
      <w:pPr>
        <w:pBdr>
          <w:top w:val="nil"/>
          <w:left w:val="nil"/>
          <w:bottom w:val="nil"/>
          <w:right w:val="nil"/>
          <w:between w:val="nil"/>
        </w:pBdr>
        <w:spacing w:after="0" w:line="240" w:lineRule="auto"/>
      </w:pPr>
      <w:r>
        <w:t>Conclusion:</w:t>
      </w:r>
    </w:p>
    <w:p w14:paraId="00000062" w14:textId="77777777" w:rsidR="002D0C18" w:rsidRDefault="00F147AD">
      <w:pPr>
        <w:pBdr>
          <w:top w:val="nil"/>
          <w:left w:val="nil"/>
          <w:bottom w:val="nil"/>
          <w:right w:val="nil"/>
          <w:between w:val="nil"/>
        </w:pBdr>
        <w:spacing w:after="0" w:line="240" w:lineRule="auto"/>
      </w:pPr>
      <w:r>
        <w:t>- The conclusion clearly and accurately summarizes the paper’s key</w:t>
      </w:r>
      <w:r>
        <w:t xml:space="preserve"> points.</w:t>
      </w:r>
    </w:p>
    <w:p w14:paraId="00000063" w14:textId="77777777" w:rsidR="002D0C18" w:rsidRDefault="00F147AD">
      <w:pPr>
        <w:pBdr>
          <w:top w:val="nil"/>
          <w:left w:val="nil"/>
          <w:bottom w:val="nil"/>
          <w:right w:val="nil"/>
          <w:between w:val="nil"/>
        </w:pBdr>
        <w:spacing w:after="0" w:line="240" w:lineRule="auto"/>
      </w:pPr>
      <w:r>
        <w:t>- The conclusion highlights the paper’s broader implications and/or policy relevance.</w:t>
      </w:r>
    </w:p>
    <w:p w14:paraId="00000064" w14:textId="77777777" w:rsidR="002D0C18" w:rsidRDefault="002D0C18">
      <w:pPr>
        <w:pBdr>
          <w:top w:val="nil"/>
          <w:left w:val="nil"/>
          <w:bottom w:val="nil"/>
          <w:right w:val="nil"/>
          <w:between w:val="nil"/>
        </w:pBdr>
        <w:spacing w:after="0" w:line="240" w:lineRule="auto"/>
      </w:pPr>
    </w:p>
    <w:p w14:paraId="00000065" w14:textId="77777777" w:rsidR="002D0C18" w:rsidRDefault="00F147AD">
      <w:pPr>
        <w:pBdr>
          <w:top w:val="nil"/>
          <w:left w:val="nil"/>
          <w:bottom w:val="nil"/>
          <w:right w:val="nil"/>
          <w:between w:val="nil"/>
        </w:pBdr>
        <w:spacing w:after="0" w:line="240" w:lineRule="auto"/>
      </w:pPr>
      <w:r>
        <w:t>Structure:</w:t>
      </w:r>
    </w:p>
    <w:p w14:paraId="00000066" w14:textId="77777777" w:rsidR="002D0C18" w:rsidRDefault="00F147AD">
      <w:pPr>
        <w:pBdr>
          <w:top w:val="nil"/>
          <w:left w:val="nil"/>
          <w:bottom w:val="nil"/>
          <w:right w:val="nil"/>
          <w:between w:val="nil"/>
        </w:pBdr>
        <w:spacing w:after="0" w:line="240" w:lineRule="auto"/>
      </w:pPr>
      <w:r>
        <w:t>- The paragraphs of the essay each have a clear purpose and fit together to form a coherent argument.</w:t>
      </w:r>
    </w:p>
    <w:p w14:paraId="00000067" w14:textId="77777777" w:rsidR="002D0C18" w:rsidRDefault="002D0C18">
      <w:pPr>
        <w:pBdr>
          <w:top w:val="nil"/>
          <w:left w:val="nil"/>
          <w:bottom w:val="nil"/>
          <w:right w:val="nil"/>
          <w:between w:val="nil"/>
        </w:pBdr>
        <w:spacing w:after="0" w:line="240" w:lineRule="auto"/>
      </w:pPr>
    </w:p>
    <w:p w14:paraId="00000068" w14:textId="77777777" w:rsidR="002D0C18" w:rsidRDefault="00F147AD">
      <w:pPr>
        <w:pBdr>
          <w:top w:val="nil"/>
          <w:left w:val="nil"/>
          <w:bottom w:val="nil"/>
          <w:right w:val="nil"/>
          <w:between w:val="nil"/>
        </w:pBdr>
        <w:spacing w:after="0" w:line="240" w:lineRule="auto"/>
      </w:pPr>
      <w:r>
        <w:t>Style:</w:t>
      </w:r>
    </w:p>
    <w:p w14:paraId="00000069" w14:textId="77777777" w:rsidR="002D0C18" w:rsidRDefault="00F147AD">
      <w:pPr>
        <w:pBdr>
          <w:top w:val="nil"/>
          <w:left w:val="nil"/>
          <w:bottom w:val="nil"/>
          <w:right w:val="nil"/>
          <w:between w:val="nil"/>
        </w:pBdr>
        <w:spacing w:after="0" w:line="240" w:lineRule="auto"/>
      </w:pPr>
      <w:r>
        <w:t>- The paper is clear, free of grammar m</w:t>
      </w:r>
      <w:r>
        <w:t>istakes and useless jargon, and succinct (brevity is the soul of wit).</w:t>
      </w:r>
    </w:p>
    <w:p w14:paraId="0000006A" w14:textId="77777777" w:rsidR="002D0C18" w:rsidRDefault="002D0C18">
      <w:pPr>
        <w:pBdr>
          <w:top w:val="nil"/>
          <w:left w:val="nil"/>
          <w:bottom w:val="nil"/>
          <w:right w:val="nil"/>
          <w:between w:val="nil"/>
        </w:pBdr>
        <w:spacing w:after="0" w:line="240" w:lineRule="auto"/>
      </w:pPr>
    </w:p>
    <w:p w14:paraId="0000006B" w14:textId="77777777" w:rsidR="002D0C18" w:rsidRDefault="00F147AD">
      <w:pPr>
        <w:pBdr>
          <w:top w:val="nil"/>
          <w:left w:val="nil"/>
          <w:bottom w:val="nil"/>
          <w:right w:val="nil"/>
          <w:between w:val="nil"/>
        </w:pBdr>
        <w:spacing w:after="0" w:line="240" w:lineRule="auto"/>
      </w:pPr>
      <w:r>
        <w:t>Thesis:</w:t>
      </w:r>
    </w:p>
    <w:p w14:paraId="0000006C" w14:textId="77777777" w:rsidR="002D0C18" w:rsidRDefault="00F147AD">
      <w:pPr>
        <w:pBdr>
          <w:top w:val="nil"/>
          <w:left w:val="nil"/>
          <w:bottom w:val="nil"/>
          <w:right w:val="nil"/>
          <w:between w:val="nil"/>
        </w:pBdr>
        <w:spacing w:after="0" w:line="240" w:lineRule="auto"/>
      </w:pPr>
      <w:r>
        <w:t>- The thesis highlights independent and original thinking and is supported by credible empirical evidence.</w:t>
      </w:r>
    </w:p>
    <w:p w14:paraId="0000006D" w14:textId="77777777" w:rsidR="002D0C18" w:rsidRDefault="00F147AD">
      <w:pPr>
        <w:pBdr>
          <w:top w:val="nil"/>
          <w:left w:val="nil"/>
          <w:bottom w:val="nil"/>
          <w:right w:val="nil"/>
          <w:between w:val="nil"/>
        </w:pBdr>
        <w:spacing w:after="0" w:line="240" w:lineRule="auto"/>
      </w:pPr>
      <w:r>
        <w:t xml:space="preserve">- The essay considers key objection(s) to the thesis and responds to </w:t>
      </w:r>
      <w:r>
        <w:t>them adequately.</w:t>
      </w:r>
    </w:p>
    <w:p w14:paraId="0000006E" w14:textId="77777777" w:rsidR="002D0C18" w:rsidRDefault="002D0C18">
      <w:pPr>
        <w:pBdr>
          <w:top w:val="nil"/>
          <w:left w:val="nil"/>
          <w:bottom w:val="nil"/>
          <w:right w:val="nil"/>
          <w:between w:val="nil"/>
        </w:pBdr>
        <w:spacing w:after="0" w:line="240" w:lineRule="auto"/>
      </w:pPr>
    </w:p>
    <w:p w14:paraId="0000006F" w14:textId="77777777" w:rsidR="002D0C18" w:rsidRDefault="00F147AD">
      <w:pPr>
        <w:pBdr>
          <w:top w:val="nil"/>
          <w:left w:val="nil"/>
          <w:bottom w:val="nil"/>
          <w:right w:val="nil"/>
          <w:between w:val="nil"/>
        </w:pBdr>
        <w:spacing w:after="0" w:line="240" w:lineRule="auto"/>
      </w:pPr>
      <w:r>
        <w:lastRenderedPageBreak/>
        <w:t>Sources and Citations:</w:t>
      </w:r>
    </w:p>
    <w:p w14:paraId="00000070" w14:textId="77777777" w:rsidR="002D0C18" w:rsidRDefault="00F147AD">
      <w:pPr>
        <w:pBdr>
          <w:top w:val="nil"/>
          <w:left w:val="nil"/>
          <w:bottom w:val="nil"/>
          <w:right w:val="nil"/>
          <w:between w:val="nil"/>
        </w:pBdr>
        <w:spacing w:after="0" w:line="240" w:lineRule="auto"/>
      </w:pPr>
      <w:r>
        <w:t>- Sources are properly cited in a consistent format and directly copied text is enclosed in quotation marks.</w:t>
      </w:r>
    </w:p>
    <w:p w14:paraId="00000071" w14:textId="77777777" w:rsidR="002D0C18" w:rsidRDefault="00F147AD">
      <w:pPr>
        <w:pBdr>
          <w:top w:val="nil"/>
          <w:left w:val="nil"/>
          <w:bottom w:val="nil"/>
          <w:right w:val="nil"/>
          <w:between w:val="nil"/>
        </w:pBdr>
        <w:spacing w:after="0" w:line="240" w:lineRule="auto"/>
      </w:pPr>
      <w:r>
        <w:t>- Sources consulted are reliable, reputable, and appropriate to an academic setting.</w:t>
      </w:r>
    </w:p>
    <w:p w14:paraId="00000072" w14:textId="77777777" w:rsidR="002D0C18" w:rsidRDefault="002D0C18">
      <w:pPr>
        <w:pBdr>
          <w:top w:val="nil"/>
          <w:left w:val="nil"/>
          <w:bottom w:val="nil"/>
          <w:right w:val="nil"/>
          <w:between w:val="nil"/>
        </w:pBdr>
        <w:spacing w:after="0" w:line="240" w:lineRule="auto"/>
      </w:pPr>
    </w:p>
    <w:p w14:paraId="00000073" w14:textId="77777777" w:rsidR="002D0C18" w:rsidRDefault="002D0C18">
      <w:pPr>
        <w:pBdr>
          <w:top w:val="nil"/>
          <w:left w:val="nil"/>
          <w:bottom w:val="nil"/>
          <w:right w:val="nil"/>
          <w:between w:val="nil"/>
        </w:pBdr>
        <w:spacing w:after="0" w:line="240" w:lineRule="auto"/>
        <w:rPr>
          <w:rFonts w:eastAsia="Calibri" w:cs="Calibri"/>
          <w:color w:val="00B0F0"/>
        </w:rPr>
      </w:pPr>
    </w:p>
    <w:p w14:paraId="00000074" w14:textId="77777777" w:rsidR="002D0C18" w:rsidRDefault="00F147AD">
      <w:pPr>
        <w:pStyle w:val="Heading2"/>
        <w:rPr>
          <w:rFonts w:ascii="Calibri" w:eastAsia="Calibri" w:hAnsi="Calibri" w:cs="Calibri"/>
          <w:color w:val="002F88"/>
        </w:rPr>
      </w:pPr>
      <w:r>
        <w:rPr>
          <w:rFonts w:ascii="Calibri" w:eastAsia="Calibri" w:hAnsi="Calibri" w:cs="Calibri"/>
          <w:color w:val="002F88"/>
        </w:rPr>
        <w:t xml:space="preserve">What are the course policies? </w:t>
      </w:r>
    </w:p>
    <w:p w14:paraId="00000075" w14:textId="77777777" w:rsidR="002D0C18" w:rsidRDefault="00F147AD">
      <w:pPr>
        <w:spacing w:before="120" w:after="0" w:line="240" w:lineRule="auto"/>
        <w:rPr>
          <w:b/>
          <w:color w:val="002F88"/>
        </w:rPr>
      </w:pPr>
      <w:r>
        <w:rPr>
          <w:b/>
          <w:color w:val="002F88"/>
        </w:rPr>
        <w:t>Instructor Contact:</w:t>
      </w:r>
    </w:p>
    <w:p w14:paraId="00000076" w14:textId="77777777" w:rsidR="002D0C18" w:rsidRDefault="00F147AD">
      <w:pPr>
        <w:numPr>
          <w:ilvl w:val="0"/>
          <w:numId w:val="2"/>
        </w:numPr>
        <w:spacing w:before="120" w:after="0" w:line="240" w:lineRule="auto"/>
      </w:pPr>
      <w:r>
        <w:t>You are welcome (and strongly encouraged!) to come to my office hours and ask any question relating to the course materials and topics, your assignments, my research interests, or political science and pol</w:t>
      </w:r>
      <w:r>
        <w:t xml:space="preserve">itical economy more widely. </w:t>
      </w:r>
    </w:p>
    <w:p w14:paraId="00000077" w14:textId="77777777" w:rsidR="002D0C18" w:rsidRDefault="00F147AD">
      <w:pPr>
        <w:numPr>
          <w:ilvl w:val="0"/>
          <w:numId w:val="2"/>
        </w:numPr>
        <w:spacing w:before="120" w:after="0" w:line="240" w:lineRule="auto"/>
      </w:pPr>
      <w:r>
        <w:t>I generally aim to answer student emails within 24 hours during the working week. Please make sure that your emails have a clear subject line, use your Duke Kunshan email account rather than a personal email account, and if you</w:t>
      </w:r>
      <w:r>
        <w:t xml:space="preserve"> are responding to an email sent by me, hit “Reply” rather than starting a new email chain (so that I can easily see the previous emails). </w:t>
      </w:r>
    </w:p>
    <w:p w14:paraId="00000078" w14:textId="77777777" w:rsidR="002D0C18" w:rsidRDefault="00F147AD">
      <w:pPr>
        <w:numPr>
          <w:ilvl w:val="0"/>
          <w:numId w:val="2"/>
        </w:numPr>
        <w:spacing w:before="120" w:after="0" w:line="240" w:lineRule="auto"/>
      </w:pPr>
      <w:r>
        <w:t>Please check your email at least once a day during the working week. I do not expect you to check your email on week</w:t>
      </w:r>
      <w:r>
        <w:t xml:space="preserve">ends or evenings, and I generally will not send you emails on evenings or weekends. </w:t>
      </w:r>
    </w:p>
    <w:p w14:paraId="00000079" w14:textId="77777777" w:rsidR="002D0C18" w:rsidRDefault="00F147AD">
      <w:pPr>
        <w:numPr>
          <w:ilvl w:val="0"/>
          <w:numId w:val="2"/>
        </w:numPr>
        <w:spacing w:before="120" w:after="0" w:line="240" w:lineRule="auto"/>
      </w:pPr>
      <w:r>
        <w:t>To be fair to all students, I will not read drafts of written work before they are due. However, I am very happy to discuss your ideas for your written work and answer any</w:t>
      </w:r>
      <w:r>
        <w:t xml:space="preserve"> questions during office hours.</w:t>
      </w:r>
    </w:p>
    <w:p w14:paraId="0000007A" w14:textId="77777777" w:rsidR="002D0C18" w:rsidRDefault="002D0C18">
      <w:pPr>
        <w:spacing w:after="0" w:line="240" w:lineRule="auto"/>
        <w:rPr>
          <w:rFonts w:eastAsia="Calibri" w:cs="Calibri"/>
          <w:color w:val="000000"/>
        </w:rPr>
      </w:pPr>
    </w:p>
    <w:p w14:paraId="0000007B" w14:textId="77777777" w:rsidR="002D0C18" w:rsidRDefault="00F147AD">
      <w:pPr>
        <w:spacing w:after="0"/>
      </w:pPr>
      <w:r>
        <w:rPr>
          <w:rFonts w:eastAsia="Calibri" w:cs="Calibri"/>
          <w:b/>
          <w:color w:val="002F88"/>
        </w:rPr>
        <w:t>Communications:</w:t>
      </w:r>
      <w:r>
        <w:rPr>
          <w:rFonts w:eastAsia="Calibri" w:cs="Calibri"/>
          <w:b/>
          <w:color w:val="002F88"/>
        </w:rPr>
        <w:br/>
      </w:r>
      <w:r>
        <w:t xml:space="preserve">Due to COVID-19 restrictions, our class will take place online. </w:t>
      </w:r>
    </w:p>
    <w:p w14:paraId="0000007C" w14:textId="77777777" w:rsidR="002D0C18" w:rsidRDefault="00F147AD">
      <w:pPr>
        <w:numPr>
          <w:ilvl w:val="0"/>
          <w:numId w:val="1"/>
        </w:numPr>
        <w:spacing w:before="120" w:after="0" w:line="240" w:lineRule="auto"/>
      </w:pPr>
      <w:r>
        <w:t xml:space="preserve">On Zoom, please: </w:t>
      </w:r>
    </w:p>
    <w:p w14:paraId="0000007D" w14:textId="77777777" w:rsidR="002D0C18" w:rsidRDefault="00F147AD">
      <w:pPr>
        <w:spacing w:before="120" w:after="0" w:line="240" w:lineRule="auto"/>
        <w:ind w:left="720"/>
      </w:pPr>
      <w:r>
        <w:t>o Make sure your name is set to your full name (so that I and other students can easily see who you are, and I can easily se</w:t>
      </w:r>
      <w:r>
        <w:t xml:space="preserve">e that you are attending class). </w:t>
      </w:r>
    </w:p>
    <w:p w14:paraId="0000007E" w14:textId="77777777" w:rsidR="002D0C18" w:rsidRDefault="00F147AD">
      <w:pPr>
        <w:spacing w:before="120" w:after="0" w:line="240" w:lineRule="auto"/>
        <w:ind w:left="720"/>
      </w:pPr>
      <w:r>
        <w:t xml:space="preserve">o Keep your camera turned on (unless you can’t do so due to internet connectivity issues) – I and your classmates want to engage with you and see your faces! </w:t>
      </w:r>
    </w:p>
    <w:p w14:paraId="0000007F" w14:textId="77777777" w:rsidR="002D0C18" w:rsidRDefault="00F147AD">
      <w:pPr>
        <w:spacing w:before="120" w:after="0" w:line="240" w:lineRule="auto"/>
        <w:ind w:left="720"/>
      </w:pPr>
      <w:r>
        <w:t>o Feel free to unmute yourself and ask or answer questions at a</w:t>
      </w:r>
      <w:r>
        <w:t xml:space="preserve">ny time. In the event of appearances from your cat/dog/younger sibling/other background noise, please don’t worry, we all know that these things can happen in an online classroom. </w:t>
      </w:r>
    </w:p>
    <w:p w14:paraId="00000080" w14:textId="77777777" w:rsidR="002D0C18" w:rsidRDefault="00F147AD">
      <w:pPr>
        <w:spacing w:before="120" w:after="0" w:line="240" w:lineRule="auto"/>
        <w:ind w:left="720"/>
      </w:pPr>
      <w:r>
        <w:t>o Feel free to use Zoom backgrounds (Zoom backgrounds relating to our cours</w:t>
      </w:r>
      <w:r>
        <w:t xml:space="preserve">e content are encouraged). </w:t>
      </w:r>
    </w:p>
    <w:p w14:paraId="00000081" w14:textId="77777777" w:rsidR="002D0C18" w:rsidRDefault="00F147AD">
      <w:pPr>
        <w:spacing w:before="120" w:after="0" w:line="240" w:lineRule="auto"/>
        <w:ind w:left="720"/>
      </w:pPr>
      <w:r>
        <w:t xml:space="preserve">o If you can’t hear or see me, let me know (if there’s a problem, I need to know </w:t>
      </w:r>
      <w:proofErr w:type="gramStart"/>
      <w:r>
        <w:t>in order to</w:t>
      </w:r>
      <w:proofErr w:type="gramEnd"/>
      <w:r>
        <w:t xml:space="preserve"> fix it).</w:t>
      </w:r>
    </w:p>
    <w:p w14:paraId="00000082" w14:textId="77777777" w:rsidR="002D0C18" w:rsidRDefault="00F147AD">
      <w:pPr>
        <w:numPr>
          <w:ilvl w:val="0"/>
          <w:numId w:val="3"/>
        </w:numPr>
        <w:spacing w:before="120" w:after="0" w:line="240" w:lineRule="auto"/>
      </w:pPr>
      <w:r>
        <w:t xml:space="preserve">Outside of class, we will communicate primarily using the Sakai site and email.  </w:t>
      </w:r>
    </w:p>
    <w:p w14:paraId="00000083" w14:textId="77777777" w:rsidR="002D0C18" w:rsidRDefault="00F147AD">
      <w:pPr>
        <w:numPr>
          <w:ilvl w:val="0"/>
          <w:numId w:val="3"/>
        </w:numPr>
        <w:spacing w:before="120" w:after="0" w:line="240" w:lineRule="auto"/>
      </w:pPr>
      <w:r>
        <w:rPr>
          <w:b/>
          <w:u w:val="single"/>
        </w:rPr>
        <w:t>All deadlines, class times, and other commun</w:t>
      </w:r>
      <w:r>
        <w:rPr>
          <w:b/>
          <w:u w:val="single"/>
        </w:rPr>
        <w:t>ications use China standard time.</w:t>
      </w:r>
      <w:r>
        <w:rPr>
          <w:color w:val="FF0000"/>
        </w:rPr>
        <w:t> </w:t>
      </w:r>
      <w:r>
        <w:t> </w:t>
      </w:r>
    </w:p>
    <w:p w14:paraId="00000084" w14:textId="77777777" w:rsidR="002D0C18" w:rsidRDefault="00F147AD">
      <w:pPr>
        <w:spacing w:after="0"/>
        <w:rPr>
          <w:rFonts w:eastAsia="Calibri" w:cs="Calibri"/>
          <w:b/>
          <w:color w:val="002F88"/>
        </w:rPr>
      </w:pPr>
      <w:r>
        <w:rPr>
          <w:rFonts w:eastAsia="Calibri" w:cs="Calibri"/>
          <w:b/>
          <w:color w:val="002F88"/>
        </w:rPr>
        <w:br/>
        <w:t>Discussion Guidelines: </w:t>
      </w:r>
    </w:p>
    <w:p w14:paraId="00000085" w14:textId="77777777" w:rsidR="002D0C18" w:rsidRDefault="00F147AD">
      <w:pPr>
        <w:spacing w:after="0"/>
        <w:rPr>
          <w:rFonts w:eastAsia="Calibri" w:cs="Calibri"/>
          <w:sz w:val="24"/>
          <w:szCs w:val="24"/>
        </w:rPr>
      </w:pPr>
      <w:r>
        <w:rPr>
          <w:rFonts w:eastAsia="Calibri" w:cs="Calibri"/>
        </w:rPr>
        <w:t>Civility is an essential ingredient for academic discourse. All communications for this course should be conducted constructively, civilly, and respectfully. Differences in beliefs, opinions, and</w:t>
      </w:r>
      <w:r>
        <w:rPr>
          <w:rFonts w:eastAsia="Calibri" w:cs="Calibri"/>
        </w:rPr>
        <w:t xml:space="preserve"> approaches are to be expected. Please bring any communications you believe to be in violation of this class policy to the attention of your instructor. Active interaction with peers and your instructor is essential to success in this course, paying partic</w:t>
      </w:r>
      <w:r>
        <w:rPr>
          <w:rFonts w:eastAsia="Calibri" w:cs="Calibri"/>
        </w:rPr>
        <w:t>ular attention to the following: </w:t>
      </w:r>
    </w:p>
    <w:p w14:paraId="00000086" w14:textId="77777777" w:rsidR="002D0C18" w:rsidRDefault="00F147AD">
      <w:pPr>
        <w:numPr>
          <w:ilvl w:val="0"/>
          <w:numId w:val="5"/>
        </w:numPr>
        <w:pBdr>
          <w:top w:val="nil"/>
          <w:left w:val="nil"/>
          <w:bottom w:val="nil"/>
          <w:right w:val="nil"/>
          <w:between w:val="nil"/>
        </w:pBdr>
        <w:spacing w:before="280" w:after="0" w:line="240" w:lineRule="auto"/>
        <w:rPr>
          <w:rFonts w:eastAsia="Calibri" w:cs="Calibri"/>
        </w:rPr>
      </w:pPr>
      <w:r>
        <w:rPr>
          <w:rFonts w:eastAsia="Calibri" w:cs="Calibri"/>
        </w:rPr>
        <w:lastRenderedPageBreak/>
        <w:t>Be respectful of others and their opinions, valuing diversity in backgrounds, abilities, and experiences.  </w:t>
      </w:r>
    </w:p>
    <w:p w14:paraId="00000087" w14:textId="77777777" w:rsidR="002D0C18" w:rsidRDefault="00F147AD">
      <w:pPr>
        <w:numPr>
          <w:ilvl w:val="0"/>
          <w:numId w:val="5"/>
        </w:numPr>
        <w:pBdr>
          <w:top w:val="nil"/>
          <w:left w:val="nil"/>
          <w:bottom w:val="nil"/>
          <w:right w:val="nil"/>
          <w:between w:val="nil"/>
        </w:pBdr>
        <w:spacing w:after="0" w:line="240" w:lineRule="auto"/>
        <w:rPr>
          <w:rFonts w:eastAsia="Calibri" w:cs="Calibri"/>
        </w:rPr>
      </w:pPr>
      <w:r>
        <w:rPr>
          <w:rFonts w:eastAsia="Calibri" w:cs="Calibri"/>
        </w:rPr>
        <w:t xml:space="preserve">Challenging the ideas held by others is an integral aspect of critical thinking and the academic process. Please word your responses </w:t>
      </w:r>
      <w:proofErr w:type="gramStart"/>
      <w:r>
        <w:rPr>
          <w:rFonts w:eastAsia="Calibri" w:cs="Calibri"/>
        </w:rPr>
        <w:t>carefully, and</w:t>
      </w:r>
      <w:proofErr w:type="gramEnd"/>
      <w:r>
        <w:rPr>
          <w:rFonts w:eastAsia="Calibri" w:cs="Calibri"/>
        </w:rPr>
        <w:t xml:space="preserve"> recognize that others are expected to challenge your ideas. A positive atmosphere of healthy debate is encou</w:t>
      </w:r>
      <w:r>
        <w:rPr>
          <w:rFonts w:eastAsia="Calibri" w:cs="Calibri"/>
        </w:rPr>
        <w:t>raged.</w:t>
      </w:r>
      <w:r>
        <w:rPr>
          <w:rFonts w:eastAsia="Calibri" w:cs="Calibri"/>
          <w:b/>
        </w:rPr>
        <w:t> </w:t>
      </w:r>
      <w:r>
        <w:rPr>
          <w:rFonts w:eastAsia="Calibri" w:cs="Calibri"/>
        </w:rPr>
        <w:t> </w:t>
      </w:r>
    </w:p>
    <w:p w14:paraId="00000088" w14:textId="77777777" w:rsidR="002D0C18" w:rsidRDefault="00F147AD">
      <w:pPr>
        <w:numPr>
          <w:ilvl w:val="0"/>
          <w:numId w:val="5"/>
        </w:numPr>
        <w:pBdr>
          <w:top w:val="nil"/>
          <w:left w:val="nil"/>
          <w:bottom w:val="nil"/>
          <w:right w:val="nil"/>
          <w:between w:val="nil"/>
        </w:pBdr>
        <w:spacing w:after="280" w:line="240" w:lineRule="auto"/>
        <w:rPr>
          <w:rFonts w:eastAsia="Calibri" w:cs="Calibri"/>
          <w:b/>
        </w:rPr>
      </w:pPr>
      <w:r>
        <w:rPr>
          <w:rFonts w:eastAsia="Calibri" w:cs="Calibri"/>
        </w:rPr>
        <w:t>Read your online discussion posts carefully before submitting them. </w:t>
      </w:r>
    </w:p>
    <w:p w14:paraId="00000089" w14:textId="77777777" w:rsidR="002D0C18" w:rsidRDefault="00F147AD">
      <w:pPr>
        <w:spacing w:after="0"/>
        <w:rPr>
          <w:color w:val="002F88"/>
        </w:rPr>
      </w:pPr>
      <w:r>
        <w:rPr>
          <w:b/>
          <w:color w:val="002F88"/>
        </w:rPr>
        <w:t>Late Assignments</w:t>
      </w:r>
      <w:r>
        <w:rPr>
          <w:color w:val="002F88"/>
        </w:rPr>
        <w:t>:</w:t>
      </w:r>
    </w:p>
    <w:p w14:paraId="0000008A" w14:textId="77777777" w:rsidR="002D0C18" w:rsidRDefault="00F147AD">
      <w:pPr>
        <w:spacing w:after="0"/>
      </w:pPr>
      <w:r>
        <w:t>Assignments submitted late without prior approval will be docked five percentage points per day—for up to five days. Assignments submitted more than five days l</w:t>
      </w:r>
      <w:r>
        <w:t>ate will receive a grade of zero.</w:t>
      </w:r>
    </w:p>
    <w:p w14:paraId="0000008B" w14:textId="77777777" w:rsidR="002D0C18" w:rsidRDefault="002D0C18">
      <w:pPr>
        <w:spacing w:after="0"/>
        <w:rPr>
          <w:color w:val="002F88"/>
        </w:rPr>
      </w:pPr>
    </w:p>
    <w:p w14:paraId="0000008C" w14:textId="77777777" w:rsidR="002D0C18" w:rsidRDefault="00F147AD">
      <w:pPr>
        <w:spacing w:after="0"/>
        <w:rPr>
          <w:rFonts w:eastAsia="Calibri" w:cs="Calibri"/>
          <w:b/>
          <w:color w:val="002F88"/>
        </w:rPr>
      </w:pPr>
      <w:r>
        <w:rPr>
          <w:rFonts w:eastAsia="Calibri" w:cs="Calibri"/>
          <w:b/>
          <w:color w:val="002F88"/>
        </w:rPr>
        <w:t>Academic Integrity:</w:t>
      </w:r>
    </w:p>
    <w:p w14:paraId="0000008D" w14:textId="77777777" w:rsidR="002D0C18" w:rsidRDefault="00F147AD">
      <w:pPr>
        <w:rPr>
          <w:rFonts w:eastAsia="Calibri" w:cs="Calibri"/>
          <w:color w:val="FF0000"/>
        </w:rPr>
      </w:pPr>
      <w:r>
        <w:rPr>
          <w:rFonts w:eastAsia="Calibri" w:cs="Calibri"/>
          <w:color w:val="000000"/>
        </w:rPr>
        <w:t>As a student, you should abide by the academic honesty standard of the Duke Kunshan University. Its Community Standard states: “Duke Kunshan University is a community comprised of individuals from dive</w:t>
      </w:r>
      <w:r>
        <w:rPr>
          <w:rFonts w:eastAsia="Calibri" w:cs="Calibri"/>
          <w:color w:val="000000"/>
        </w:rPr>
        <w:t>rse cultures and backgrounds.  We are dedicated to scholarship, leadership, and service and to the principles of honesty, fairness, respect, and accountability. Members of this community commit to reflecting upon and upholding these principles in all acade</w:t>
      </w:r>
      <w:r>
        <w:rPr>
          <w:rFonts w:eastAsia="Calibri" w:cs="Calibri"/>
          <w:color w:val="000000"/>
        </w:rPr>
        <w:t xml:space="preserve">mic and non-academic endeavors, and to protecting and promoting a culture of integrity and trust.”  For all graded work, students should pledge that they have neither given nor received any unacknowledged aid.  </w:t>
      </w:r>
    </w:p>
    <w:p w14:paraId="0000008E" w14:textId="77777777" w:rsidR="002D0C18" w:rsidRDefault="00F147AD">
      <w:pPr>
        <w:spacing w:after="0"/>
        <w:rPr>
          <w:rFonts w:eastAsia="Calibri" w:cs="Calibri"/>
          <w:b/>
        </w:rPr>
      </w:pPr>
      <w:r>
        <w:rPr>
          <w:rFonts w:eastAsia="Calibri" w:cs="Calibri"/>
          <w:b/>
          <w:color w:val="002F88"/>
        </w:rPr>
        <w:t>Academic</w:t>
      </w:r>
      <w:r>
        <w:rPr>
          <w:rFonts w:eastAsia="Calibri" w:cs="Calibri"/>
          <w:b/>
        </w:rPr>
        <w:t xml:space="preserve"> </w:t>
      </w:r>
      <w:r>
        <w:rPr>
          <w:rFonts w:eastAsia="Calibri" w:cs="Calibri"/>
          <w:b/>
          <w:color w:val="002F88"/>
        </w:rPr>
        <w:t>Policy &amp; Procedures:</w:t>
      </w:r>
      <w:r>
        <w:rPr>
          <w:rFonts w:eastAsia="Calibri" w:cs="Calibri"/>
          <w:b/>
        </w:rPr>
        <w:t xml:space="preserve"> </w:t>
      </w:r>
    </w:p>
    <w:p w14:paraId="0000008F" w14:textId="77777777" w:rsidR="002D0C18" w:rsidRDefault="00F147AD">
      <w:pPr>
        <w:rPr>
          <w:rFonts w:eastAsia="Calibri" w:cs="Calibri"/>
          <w:b/>
        </w:rPr>
      </w:pPr>
      <w:r>
        <w:rPr>
          <w:rFonts w:eastAsia="Calibri" w:cs="Calibri"/>
          <w:color w:val="000000"/>
        </w:rPr>
        <w:t>You are respo</w:t>
      </w:r>
      <w:r>
        <w:rPr>
          <w:rFonts w:eastAsia="Calibri" w:cs="Calibri"/>
          <w:color w:val="000000"/>
        </w:rPr>
        <w:t>nsible for knowing and adhering to academic policy and procedures as published in University Bulletin and Student Handbook. Please note, an incident of behavioral infraction or academic dishonesty (cheating on a test, plagiarizing, etc.) will result in imm</w:t>
      </w:r>
      <w:r>
        <w:rPr>
          <w:rFonts w:eastAsia="Calibri" w:cs="Calibri"/>
          <w:color w:val="000000"/>
        </w:rPr>
        <w:t>ediate action from me, in consultation with university administration (e.g., Dean of Undergraduate Studies, Student Conduct, Academic Advising).  Please visit the Undergraduate Studies website for additional guidance related to academic policy and procedur</w:t>
      </w:r>
      <w:r>
        <w:rPr>
          <w:rFonts w:eastAsia="Calibri" w:cs="Calibri"/>
          <w:color w:val="000000"/>
        </w:rPr>
        <w:t xml:space="preserve">es.  Academic integrity is everyone’s responsibility.  </w:t>
      </w:r>
    </w:p>
    <w:p w14:paraId="00000090" w14:textId="77777777" w:rsidR="002D0C18" w:rsidRDefault="00F147AD">
      <w:pPr>
        <w:spacing w:after="0"/>
        <w:rPr>
          <w:rFonts w:eastAsia="Calibri" w:cs="Calibri"/>
          <w:b/>
          <w:color w:val="002F88"/>
        </w:rPr>
      </w:pPr>
      <w:r>
        <w:rPr>
          <w:rFonts w:eastAsia="Calibri" w:cs="Calibri"/>
          <w:b/>
          <w:color w:val="002F88"/>
        </w:rPr>
        <w:t>Academic Disruptive Behavior and Community Standard:</w:t>
      </w:r>
    </w:p>
    <w:p w14:paraId="00000091" w14:textId="77777777" w:rsidR="002D0C18" w:rsidRDefault="00F147AD">
      <w:pPr>
        <w:rPr>
          <w:rFonts w:eastAsia="Calibri" w:cs="Calibri"/>
        </w:rPr>
      </w:pPr>
      <w:r>
        <w:rPr>
          <w:rFonts w:eastAsia="Calibri" w:cs="Calibri"/>
          <w:color w:val="000000"/>
        </w:rPr>
        <w:t xml:space="preserve">Please avoid all forms of disruptive behavior, including but not limited </w:t>
      </w:r>
      <w:proofErr w:type="gramStart"/>
      <w:r>
        <w:rPr>
          <w:rFonts w:eastAsia="Calibri" w:cs="Calibri"/>
          <w:color w:val="000000"/>
        </w:rPr>
        <w:t>to:</w:t>
      </w:r>
      <w:proofErr w:type="gramEnd"/>
      <w:r>
        <w:rPr>
          <w:rFonts w:eastAsia="Calibri" w:cs="Calibri"/>
          <w:color w:val="000000"/>
        </w:rPr>
        <w:t xml:space="preserve"> verbal or physical threats, repeated obscenities, unreasonable interference with class discussion, making/receiving personal phone calls, text messages or pages during class, exce</w:t>
      </w:r>
      <w:r>
        <w:rPr>
          <w:rFonts w:eastAsia="Calibri" w:cs="Calibri"/>
          <w:color w:val="000000"/>
        </w:rPr>
        <w:t xml:space="preserve">ssive tardiness, leaving and entering class frequently without notice of illness or other extenuating circumstances, and persisting in disruptive personal conversations with other class members.  Please turn </w:t>
      </w:r>
      <w:proofErr w:type="gramStart"/>
      <w:r>
        <w:rPr>
          <w:rFonts w:eastAsia="Calibri" w:cs="Calibri"/>
          <w:color w:val="000000"/>
        </w:rPr>
        <w:t>off  phones</w:t>
      </w:r>
      <w:proofErr w:type="gramEnd"/>
      <w:r>
        <w:rPr>
          <w:rFonts w:eastAsia="Calibri" w:cs="Calibri"/>
          <w:color w:val="000000"/>
        </w:rPr>
        <w:t>, pagers, etc. during class unless in</w:t>
      </w:r>
      <w:r>
        <w:rPr>
          <w:rFonts w:eastAsia="Calibri" w:cs="Calibri"/>
          <w:color w:val="000000"/>
        </w:rPr>
        <w:t xml:space="preserve">structed otherwise.  Laptop computers may be used for class activities allowed by the instructor during synchronous sessions. If you choose not to adhere to these standards, I will </w:t>
      </w:r>
      <w:proofErr w:type="gramStart"/>
      <w:r>
        <w:rPr>
          <w:rFonts w:eastAsia="Calibri" w:cs="Calibri"/>
          <w:color w:val="000000"/>
        </w:rPr>
        <w:t>take action</w:t>
      </w:r>
      <w:proofErr w:type="gramEnd"/>
      <w:r>
        <w:rPr>
          <w:rFonts w:eastAsia="Calibri" w:cs="Calibri"/>
          <w:color w:val="000000"/>
        </w:rPr>
        <w:t xml:space="preserve"> in consultation with university administration (e.g., Dean of U</w:t>
      </w:r>
      <w:r>
        <w:rPr>
          <w:rFonts w:eastAsia="Calibri" w:cs="Calibri"/>
          <w:color w:val="000000"/>
        </w:rPr>
        <w:t>ndergraduate Studies, Student Conduct, Academic Advising).</w:t>
      </w:r>
    </w:p>
    <w:p w14:paraId="00000092" w14:textId="77777777" w:rsidR="002D0C18" w:rsidRDefault="00F147AD">
      <w:pPr>
        <w:rPr>
          <w:rFonts w:eastAsia="Calibri" w:cs="Calibri"/>
        </w:rPr>
      </w:pPr>
      <w:r>
        <w:rPr>
          <w:rFonts w:eastAsia="Calibri" w:cs="Calibri"/>
          <w:b/>
          <w:color w:val="002F88"/>
        </w:rPr>
        <w:t xml:space="preserve">Academic Accommodations: </w:t>
      </w:r>
      <w:r>
        <w:rPr>
          <w:rFonts w:eastAsia="Calibri" w:cs="Calibri"/>
          <w:b/>
          <w:color w:val="002F88"/>
        </w:rPr>
        <w:br/>
      </w:r>
      <w:r>
        <w:rPr>
          <w:rFonts w:eastAsia="Calibri" w:cs="Calibri"/>
          <w:color w:val="000000"/>
        </w:rPr>
        <w:t>If you need to request accommodation for a disability, you need a signed accommodation plan from Campus Health Services, and you need to provide a copy of that plan to me.</w:t>
      </w:r>
      <w:r>
        <w:rPr>
          <w:rFonts w:eastAsia="Calibri" w:cs="Calibri"/>
          <w:color w:val="000000"/>
        </w:rPr>
        <w:t xml:space="preserve"> Visit the Office of Student Affairs website for additional information and instruction related to accommodations.</w:t>
      </w:r>
      <w:r>
        <w:rPr>
          <w:rFonts w:eastAsia="Calibri" w:cs="Calibri"/>
        </w:rPr>
        <w:t xml:space="preserve"> </w:t>
      </w:r>
    </w:p>
    <w:p w14:paraId="00000093" w14:textId="77777777" w:rsidR="002D0C18" w:rsidRDefault="00F147AD">
      <w:pPr>
        <w:pStyle w:val="Heading2"/>
        <w:rPr>
          <w:rFonts w:ascii="Calibri" w:eastAsia="Calibri" w:hAnsi="Calibri" w:cs="Calibri"/>
        </w:rPr>
      </w:pPr>
      <w:r>
        <w:rPr>
          <w:rFonts w:ascii="Calibri" w:eastAsia="Calibri" w:hAnsi="Calibri" w:cs="Calibri"/>
          <w:color w:val="002F88"/>
        </w:rPr>
        <w:t xml:space="preserve">What campus resources can help me during this course? </w:t>
      </w:r>
    </w:p>
    <w:p w14:paraId="00000094" w14:textId="77777777" w:rsidR="002D0C18" w:rsidRDefault="00F147AD">
      <w:pPr>
        <w:rPr>
          <w:rFonts w:eastAsia="Calibri" w:cs="Calibri"/>
          <w:b/>
          <w:color w:val="002F88"/>
        </w:rPr>
      </w:pPr>
      <w:r>
        <w:rPr>
          <w:rFonts w:eastAsia="Calibri" w:cs="Calibri"/>
          <w:b/>
          <w:color w:val="002F88"/>
        </w:rPr>
        <w:t>Academic Advising and Student Support</w:t>
      </w:r>
    </w:p>
    <w:p w14:paraId="00000095" w14:textId="77777777" w:rsidR="002D0C18" w:rsidRDefault="00F147AD">
      <w:pPr>
        <w:rPr>
          <w:rFonts w:eastAsia="Calibri" w:cs="Calibri"/>
          <w:b/>
        </w:rPr>
      </w:pPr>
      <w:r>
        <w:rPr>
          <w:rFonts w:eastAsia="Calibri" w:cs="Calibri"/>
        </w:rPr>
        <w:lastRenderedPageBreak/>
        <w:t>Please consult with me about appropriate course preparation and readiness strategies, as needed.  Consult your academic advisors on course performance (i.e., poor grades) and academic decisions (e.g., course changes, incompletes, withdrawals) to ensure you</w:t>
      </w:r>
      <w:r>
        <w:rPr>
          <w:rFonts w:eastAsia="Calibri" w:cs="Calibri"/>
        </w:rPr>
        <w:t xml:space="preserve"> stay on track with degree and graduation requirements. In addition to advisors, staff in the Academic Resource Center can provide recommendations on academic success strategies (e.g., tutoring, coaching, student learning preferences). </w:t>
      </w:r>
      <w:r>
        <w:rPr>
          <w:b/>
        </w:rPr>
        <w:t xml:space="preserve"> All ARC services wi</w:t>
      </w:r>
      <w:r>
        <w:rPr>
          <w:b/>
        </w:rPr>
        <w:t xml:space="preserve">ll continue to be provided online. </w:t>
      </w:r>
      <w:r>
        <w:rPr>
          <w:rFonts w:eastAsia="Calibri" w:cs="Calibri"/>
        </w:rPr>
        <w:t xml:space="preserve">Please visit the </w:t>
      </w:r>
      <w:hyperlink r:id="rId12">
        <w:r>
          <w:rPr>
            <w:rFonts w:eastAsia="Calibri" w:cs="Calibri"/>
            <w:color w:val="0000FF"/>
            <w:u w:val="single"/>
          </w:rPr>
          <w:t>Office of Undergraduate Advising website</w:t>
        </w:r>
      </w:hyperlink>
      <w:r>
        <w:rPr>
          <w:rFonts w:eastAsia="Calibri" w:cs="Calibri"/>
        </w:rPr>
        <w:t xml:space="preserve"> for additional information related to academic advising and student support services. </w:t>
      </w:r>
    </w:p>
    <w:p w14:paraId="00000096" w14:textId="77777777" w:rsidR="002D0C18" w:rsidRDefault="00F147AD">
      <w:pPr>
        <w:rPr>
          <w:rFonts w:eastAsia="Calibri" w:cs="Calibri"/>
          <w:b/>
          <w:color w:val="002F88"/>
        </w:rPr>
      </w:pPr>
      <w:r>
        <w:rPr>
          <w:rFonts w:eastAsia="Calibri" w:cs="Calibri"/>
          <w:b/>
          <w:color w:val="002F88"/>
        </w:rPr>
        <w:t xml:space="preserve">Writing </w:t>
      </w:r>
      <w:r>
        <w:rPr>
          <w:rFonts w:eastAsia="Calibri" w:cs="Calibri"/>
          <w:b/>
          <w:color w:val="002F88"/>
        </w:rPr>
        <w:t>and Language Studio</w:t>
      </w:r>
    </w:p>
    <w:p w14:paraId="00000097" w14:textId="77777777" w:rsidR="002D0C18" w:rsidRDefault="00F147AD">
      <w:pPr>
        <w:rPr>
          <w:rFonts w:eastAsia="Calibri" w:cs="Calibri"/>
          <w:b/>
        </w:rPr>
      </w:pPr>
      <w:r>
        <w:rPr>
          <w:rFonts w:eastAsia="Calibri" w:cs="Calibri"/>
          <w:color w:val="000000"/>
        </w:rPr>
        <w:t xml:space="preserve">For additional help with academic writing—and more generally with language learning—you are welcome to make an appointment with the Writing and Language Studio (WLS). </w:t>
      </w:r>
      <w:r>
        <w:rPr>
          <w:b/>
        </w:rPr>
        <w:t>To accommodate students who are learning remotely as well as those wh</w:t>
      </w:r>
      <w:r>
        <w:rPr>
          <w:b/>
        </w:rPr>
        <w:t>o are on campus, writing and language coaching appointments are available in person and online.</w:t>
      </w:r>
      <w:r>
        <w:rPr>
          <w:rFonts w:eastAsia="Calibri" w:cs="Calibri"/>
        </w:rPr>
        <w:t xml:space="preserve"> </w:t>
      </w:r>
      <w:r>
        <w:rPr>
          <w:rFonts w:eastAsia="Calibri" w:cs="Calibri"/>
          <w:color w:val="000000"/>
        </w:rPr>
        <w:t>You can register for an account, make an appointment, and learn more about WLS services, policies, and events on the </w:t>
      </w:r>
      <w:hyperlink r:id="rId13">
        <w:r>
          <w:rPr>
            <w:rFonts w:eastAsia="Calibri" w:cs="Calibri"/>
            <w:color w:val="954F72"/>
            <w:u w:val="single"/>
          </w:rPr>
          <w:t>WLS website</w:t>
        </w:r>
      </w:hyperlink>
      <w:r>
        <w:rPr>
          <w:rFonts w:eastAsia="Calibri" w:cs="Calibri"/>
          <w:color w:val="000000"/>
        </w:rPr>
        <w:t>. You can also find writing and language learning resources on the </w:t>
      </w:r>
      <w:hyperlink r:id="rId14">
        <w:r>
          <w:rPr>
            <w:rFonts w:eastAsia="Calibri" w:cs="Calibri"/>
            <w:color w:val="954F72"/>
            <w:u w:val="single"/>
          </w:rPr>
          <w:t>Writing &amp; Language Studio Sakai site</w:t>
        </w:r>
      </w:hyperlink>
      <w:r>
        <w:rPr>
          <w:rFonts w:eastAsia="Calibri" w:cs="Calibri"/>
          <w:color w:val="000000"/>
        </w:rPr>
        <w:t xml:space="preserve">. </w:t>
      </w:r>
      <w:r>
        <w:rPr>
          <w:rFonts w:eastAsia="Calibri" w:cs="Calibri"/>
          <w:color w:val="FF0000"/>
          <w:highlight w:val="yellow"/>
        </w:rPr>
        <w:t xml:space="preserve">  </w:t>
      </w:r>
    </w:p>
    <w:p w14:paraId="00000098" w14:textId="77777777" w:rsidR="002D0C18" w:rsidRDefault="00F147AD">
      <w:pPr>
        <w:rPr>
          <w:rFonts w:eastAsia="Calibri" w:cs="Calibri"/>
          <w:b/>
          <w:color w:val="002F88"/>
        </w:rPr>
      </w:pPr>
      <w:r>
        <w:rPr>
          <w:rFonts w:eastAsia="Calibri" w:cs="Calibri"/>
          <w:b/>
          <w:color w:val="002F88"/>
        </w:rPr>
        <w:t>IT Support</w:t>
      </w:r>
    </w:p>
    <w:p w14:paraId="00000099" w14:textId="77777777" w:rsidR="002D0C18" w:rsidRDefault="00F147AD">
      <w:pPr>
        <w:rPr>
          <w:rFonts w:eastAsia="Calibri" w:cs="Calibri"/>
          <w:b/>
          <w:color w:val="002F88"/>
        </w:rPr>
      </w:pPr>
      <w:r>
        <w:rPr>
          <w:rFonts w:eastAsia="Calibri" w:cs="Calibri"/>
        </w:rPr>
        <w:t xml:space="preserve">If </w:t>
      </w:r>
      <w:r>
        <w:rPr>
          <w:rFonts w:eastAsia="Calibri" w:cs="Calibri"/>
        </w:rPr>
        <w:t>you are experiencing technical difficulties, please contact IT:</w:t>
      </w:r>
    </w:p>
    <w:p w14:paraId="0000009A" w14:textId="77777777" w:rsidR="002D0C18" w:rsidRDefault="00F147AD">
      <w:pPr>
        <w:numPr>
          <w:ilvl w:val="0"/>
          <w:numId w:val="4"/>
        </w:numPr>
        <w:spacing w:before="280" w:after="0" w:line="240" w:lineRule="auto"/>
        <w:rPr>
          <w:rFonts w:eastAsia="Calibri" w:cs="Calibri"/>
        </w:rPr>
      </w:pPr>
      <w:r>
        <w:rPr>
          <w:rFonts w:eastAsia="Calibri" w:cs="Calibri"/>
        </w:rPr>
        <w:t>China-based faculty/staff/students 400-816-7100, (+86) 0512- 3665-7100</w:t>
      </w:r>
    </w:p>
    <w:p w14:paraId="0000009B" w14:textId="77777777" w:rsidR="002D0C18" w:rsidRDefault="00F147AD">
      <w:pPr>
        <w:numPr>
          <w:ilvl w:val="0"/>
          <w:numId w:val="4"/>
        </w:numPr>
        <w:spacing w:after="0" w:line="240" w:lineRule="auto"/>
        <w:rPr>
          <w:rFonts w:eastAsia="Calibri" w:cs="Calibri"/>
        </w:rPr>
      </w:pPr>
      <w:r>
        <w:rPr>
          <w:rFonts w:eastAsia="Calibri" w:cs="Calibri"/>
        </w:rPr>
        <w:t>US-based faculty/staff/students (+1) 919-660-1810</w:t>
      </w:r>
    </w:p>
    <w:p w14:paraId="0000009C" w14:textId="77777777" w:rsidR="002D0C18" w:rsidRDefault="00F147AD">
      <w:pPr>
        <w:numPr>
          <w:ilvl w:val="0"/>
          <w:numId w:val="4"/>
        </w:numPr>
        <w:spacing w:after="0" w:line="240" w:lineRule="auto"/>
        <w:rPr>
          <w:rFonts w:eastAsia="Calibri" w:cs="Calibri"/>
        </w:rPr>
      </w:pPr>
      <w:r>
        <w:rPr>
          <w:rFonts w:eastAsia="Calibri" w:cs="Calibri"/>
        </w:rPr>
        <w:t>International-based faculty/staff/students can use either telephone option (recommend using tools like Skype calling)</w:t>
      </w:r>
    </w:p>
    <w:p w14:paraId="0000009D" w14:textId="77777777" w:rsidR="002D0C18" w:rsidRDefault="00F147AD">
      <w:pPr>
        <w:numPr>
          <w:ilvl w:val="0"/>
          <w:numId w:val="4"/>
        </w:numPr>
        <w:spacing w:after="0" w:line="240" w:lineRule="auto"/>
        <w:rPr>
          <w:rFonts w:eastAsia="Calibri" w:cs="Calibri"/>
          <w:color w:val="000000"/>
        </w:rPr>
      </w:pPr>
      <w:r>
        <w:rPr>
          <w:rFonts w:eastAsia="Calibri" w:cs="Calibri"/>
        </w:rPr>
        <w:t>Live Chat:</w:t>
      </w:r>
      <w:r>
        <w:rPr>
          <w:rFonts w:eastAsia="Calibri" w:cs="Calibri"/>
          <w:color w:val="1F497D"/>
        </w:rPr>
        <w:t>  </w:t>
      </w:r>
      <w:hyperlink r:id="rId15">
        <w:r>
          <w:rPr>
            <w:rFonts w:eastAsia="Calibri" w:cs="Calibri"/>
            <w:color w:val="954F72"/>
            <w:u w:val="single"/>
          </w:rPr>
          <w:t>https://oit.duke.edu/help</w:t>
        </w:r>
      </w:hyperlink>
    </w:p>
    <w:p w14:paraId="0000009E" w14:textId="77777777" w:rsidR="002D0C18" w:rsidRDefault="00F147AD">
      <w:pPr>
        <w:numPr>
          <w:ilvl w:val="0"/>
          <w:numId w:val="4"/>
        </w:numPr>
        <w:spacing w:after="0" w:line="240" w:lineRule="auto"/>
        <w:rPr>
          <w:rFonts w:eastAsia="Calibri" w:cs="Calibri"/>
          <w:color w:val="000000"/>
        </w:rPr>
      </w:pPr>
      <w:r>
        <w:rPr>
          <w:rFonts w:eastAsia="Calibri" w:cs="Calibri"/>
        </w:rPr>
        <w:t>Email:</w:t>
      </w:r>
      <w:r>
        <w:rPr>
          <w:rFonts w:eastAsia="Calibri" w:cs="Calibri"/>
          <w:color w:val="1F497D"/>
        </w:rPr>
        <w:t>  </w:t>
      </w:r>
      <w:hyperlink r:id="rId16">
        <w:r>
          <w:rPr>
            <w:rFonts w:eastAsia="Calibri" w:cs="Calibri"/>
            <w:color w:val="954F72"/>
            <w:u w:val="single"/>
          </w:rPr>
          <w:t>service-desk@dukekunshan.edu.cn</w:t>
        </w:r>
      </w:hyperlink>
    </w:p>
    <w:p w14:paraId="0000009F" w14:textId="77777777" w:rsidR="002D0C18" w:rsidRDefault="002D0C18">
      <w:pPr>
        <w:rPr>
          <w:rFonts w:eastAsia="Calibri" w:cs="Calibri"/>
          <w:b/>
        </w:rPr>
      </w:pPr>
    </w:p>
    <w:p w14:paraId="000000A0" w14:textId="77777777" w:rsidR="002D0C18" w:rsidRDefault="00F147AD">
      <w:pPr>
        <w:pStyle w:val="Heading2"/>
        <w:rPr>
          <w:rFonts w:ascii="Calibri" w:eastAsia="Calibri" w:hAnsi="Calibri" w:cs="Calibri"/>
          <w:color w:val="002F88"/>
        </w:rPr>
      </w:pPr>
      <w:r>
        <w:rPr>
          <w:rFonts w:ascii="Calibri" w:eastAsia="Calibri" w:hAnsi="Calibri" w:cs="Calibri"/>
          <w:color w:val="002F88"/>
        </w:rPr>
        <w:t>Course schedule</w:t>
      </w:r>
    </w:p>
    <w:p w14:paraId="000000A1"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1 - Session 1:</w:t>
      </w:r>
    </w:p>
    <w:p w14:paraId="000000A2" w14:textId="77777777" w:rsidR="002D0C18" w:rsidRDefault="002D0C18">
      <w:pPr>
        <w:spacing w:after="0" w:line="240" w:lineRule="auto"/>
      </w:pPr>
    </w:p>
    <w:tbl>
      <w:tblPr>
        <w:tblStyle w:val="afc"/>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6DAFBCCF" w14:textId="77777777">
        <w:tc>
          <w:tcPr>
            <w:tcW w:w="1920" w:type="dxa"/>
            <w:shd w:val="clear" w:color="auto" w:fill="auto"/>
            <w:tcMar>
              <w:top w:w="100" w:type="dxa"/>
              <w:left w:w="100" w:type="dxa"/>
              <w:bottom w:w="100" w:type="dxa"/>
              <w:right w:w="100" w:type="dxa"/>
            </w:tcMar>
          </w:tcPr>
          <w:p w14:paraId="000000A3"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0A4" w14:textId="77777777" w:rsidR="002D0C18" w:rsidRDefault="00F147AD">
            <w:pPr>
              <w:widowControl w:val="0"/>
              <w:spacing w:after="0" w:line="240" w:lineRule="auto"/>
            </w:pPr>
            <w:r>
              <w:t>(Synchronous Seminar)</w:t>
            </w:r>
          </w:p>
        </w:tc>
      </w:tr>
      <w:tr w:rsidR="002D0C18" w14:paraId="09EB4A36" w14:textId="77777777">
        <w:tc>
          <w:tcPr>
            <w:tcW w:w="1920" w:type="dxa"/>
            <w:shd w:val="clear" w:color="auto" w:fill="auto"/>
            <w:tcMar>
              <w:top w:w="100" w:type="dxa"/>
              <w:left w:w="100" w:type="dxa"/>
              <w:bottom w:w="100" w:type="dxa"/>
              <w:right w:w="100" w:type="dxa"/>
            </w:tcMar>
          </w:tcPr>
          <w:p w14:paraId="000000A5"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0A6" w14:textId="77777777" w:rsidR="002D0C18" w:rsidRDefault="00F147AD">
            <w:pPr>
              <w:widowControl w:val="0"/>
              <w:spacing w:after="0" w:line="240" w:lineRule="auto"/>
            </w:pPr>
            <w:r>
              <w:rPr>
                <w:b/>
              </w:rPr>
              <w:t>Introduction – 1</w:t>
            </w:r>
          </w:p>
        </w:tc>
      </w:tr>
      <w:tr w:rsidR="002D0C18" w14:paraId="228ABA95" w14:textId="77777777">
        <w:tc>
          <w:tcPr>
            <w:tcW w:w="1920" w:type="dxa"/>
            <w:shd w:val="clear" w:color="auto" w:fill="auto"/>
            <w:tcMar>
              <w:top w:w="100" w:type="dxa"/>
              <w:left w:w="100" w:type="dxa"/>
              <w:bottom w:w="100" w:type="dxa"/>
              <w:right w:w="100" w:type="dxa"/>
            </w:tcMar>
          </w:tcPr>
          <w:p w14:paraId="000000A7"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0A8" w14:textId="77777777" w:rsidR="002D0C18" w:rsidRDefault="00F147AD">
            <w:pPr>
              <w:widowControl w:val="0"/>
              <w:spacing w:after="0" w:line="240" w:lineRule="auto"/>
            </w:pPr>
            <w:r>
              <w:t>N/A</w:t>
            </w:r>
          </w:p>
        </w:tc>
      </w:tr>
      <w:tr w:rsidR="002D0C18" w14:paraId="3F24AC1D" w14:textId="77777777">
        <w:tc>
          <w:tcPr>
            <w:tcW w:w="1920" w:type="dxa"/>
            <w:shd w:val="clear" w:color="auto" w:fill="auto"/>
            <w:tcMar>
              <w:top w:w="100" w:type="dxa"/>
              <w:left w:w="100" w:type="dxa"/>
              <w:bottom w:w="100" w:type="dxa"/>
              <w:right w:w="100" w:type="dxa"/>
            </w:tcMar>
          </w:tcPr>
          <w:p w14:paraId="000000A9"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0AA"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0" w:name="_heading=h.5dkv5yn1gx5u" w:colFirst="0" w:colLast="0"/>
            <w:bookmarkEnd w:id="0"/>
            <w:r>
              <w:rPr>
                <w:rFonts w:ascii="Calibri" w:eastAsia="Calibri" w:hAnsi="Calibri" w:cs="Calibri"/>
                <w:color w:val="000000"/>
                <w:sz w:val="22"/>
                <w:szCs w:val="22"/>
              </w:rPr>
              <w:t>- Introductions</w:t>
            </w:r>
          </w:p>
          <w:p w14:paraId="000000AB" w14:textId="77777777" w:rsidR="002D0C18" w:rsidRDefault="00F147AD">
            <w:pPr>
              <w:widowControl w:val="0"/>
              <w:spacing w:after="0" w:line="240" w:lineRule="auto"/>
            </w:pPr>
            <w:r>
              <w:rPr>
                <w:b/>
              </w:rPr>
              <w:t>- Course objectives and expectations</w:t>
            </w:r>
          </w:p>
        </w:tc>
      </w:tr>
      <w:tr w:rsidR="002D0C18" w14:paraId="7CEBA109" w14:textId="77777777">
        <w:tc>
          <w:tcPr>
            <w:tcW w:w="1920" w:type="dxa"/>
            <w:shd w:val="clear" w:color="auto" w:fill="auto"/>
            <w:tcMar>
              <w:top w:w="100" w:type="dxa"/>
              <w:left w:w="100" w:type="dxa"/>
              <w:bottom w:w="100" w:type="dxa"/>
              <w:right w:w="100" w:type="dxa"/>
            </w:tcMar>
          </w:tcPr>
          <w:p w14:paraId="000000AC"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0AD"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 w:name="_heading=h.9ru5pshzbuuc" w:colFirst="0" w:colLast="0"/>
            <w:bookmarkEnd w:id="1"/>
            <w:r>
              <w:rPr>
                <w:rFonts w:ascii="Calibri" w:eastAsia="Calibri" w:hAnsi="Calibri" w:cs="Calibri"/>
                <w:color w:val="000000"/>
                <w:sz w:val="22"/>
                <w:szCs w:val="22"/>
              </w:rPr>
              <w:t>- Oatley. Chapter 1. (Required text)</w:t>
            </w:r>
          </w:p>
          <w:p w14:paraId="000000AE" w14:textId="77777777" w:rsidR="002D0C18" w:rsidRDefault="00F147AD">
            <w:pPr>
              <w:widowControl w:val="0"/>
              <w:spacing w:after="0" w:line="240" w:lineRule="auto"/>
            </w:pPr>
            <w:r>
              <w:rPr>
                <w:b/>
              </w:rPr>
              <w:t xml:space="preserve">- Kuk, J. S., </w:t>
            </w:r>
            <w:proofErr w:type="spellStart"/>
            <w:r>
              <w:rPr>
                <w:b/>
              </w:rPr>
              <w:t>Seligsohn</w:t>
            </w:r>
            <w:proofErr w:type="spellEnd"/>
            <w:r>
              <w:rPr>
                <w:b/>
              </w:rPr>
              <w:t>, D. and Zhang, J. J. (2018). Why Republicans Don’t Push back on Trump’s China Tariffs — In One Map. Washington, DC: Monkey Cage. (Link)</w:t>
            </w:r>
          </w:p>
        </w:tc>
      </w:tr>
    </w:tbl>
    <w:p w14:paraId="000000AF" w14:textId="77777777" w:rsidR="002D0C18" w:rsidRDefault="002D0C18">
      <w:pPr>
        <w:pStyle w:val="Heading2"/>
        <w:spacing w:before="0" w:line="240" w:lineRule="auto"/>
        <w:rPr>
          <w:rFonts w:ascii="Calibri" w:eastAsia="Calibri" w:hAnsi="Calibri" w:cs="Calibri"/>
          <w:color w:val="000000"/>
          <w:sz w:val="22"/>
          <w:szCs w:val="22"/>
        </w:rPr>
      </w:pPr>
    </w:p>
    <w:p w14:paraId="000000B0" w14:textId="77777777" w:rsidR="002D0C18" w:rsidRDefault="00F147AD">
      <w:pPr>
        <w:pStyle w:val="Heading2"/>
        <w:spacing w:before="0" w:line="240" w:lineRule="auto"/>
        <w:rPr>
          <w:rFonts w:ascii="Calibri" w:eastAsia="Calibri" w:hAnsi="Calibri" w:cs="Calibri"/>
          <w:color w:val="000000"/>
          <w:sz w:val="22"/>
          <w:szCs w:val="22"/>
        </w:rPr>
      </w:pPr>
      <w:sdt>
        <w:sdtPr>
          <w:tag w:val="goog_rdk_17"/>
          <w:id w:val="-317034866"/>
        </w:sdtPr>
        <w:sdtEndPr/>
        <w:sdtContent/>
      </w:sdt>
      <w:sdt>
        <w:sdtPr>
          <w:tag w:val="goog_rdk_18"/>
          <w:id w:val="-1440374746"/>
        </w:sdtPr>
        <w:sdtEndPr/>
        <w:sdtContent/>
      </w:sdt>
      <w:r>
        <w:rPr>
          <w:rFonts w:ascii="Calibri" w:eastAsia="Calibri" w:hAnsi="Calibri" w:cs="Calibri"/>
          <w:color w:val="000000"/>
          <w:sz w:val="22"/>
          <w:szCs w:val="22"/>
        </w:rPr>
        <w:t>Week 1 - Session 2:</w:t>
      </w:r>
    </w:p>
    <w:p w14:paraId="000000B1" w14:textId="77777777" w:rsidR="002D0C18" w:rsidRDefault="002D0C18">
      <w:pPr>
        <w:spacing w:after="0" w:line="240" w:lineRule="auto"/>
      </w:pPr>
    </w:p>
    <w:tbl>
      <w:tblPr>
        <w:tblStyle w:val="afd"/>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39CFB657" w14:textId="77777777">
        <w:tc>
          <w:tcPr>
            <w:tcW w:w="1920" w:type="dxa"/>
            <w:shd w:val="clear" w:color="auto" w:fill="auto"/>
            <w:tcMar>
              <w:top w:w="100" w:type="dxa"/>
              <w:left w:w="100" w:type="dxa"/>
              <w:bottom w:w="100" w:type="dxa"/>
              <w:right w:w="100" w:type="dxa"/>
            </w:tcMar>
          </w:tcPr>
          <w:p w14:paraId="000000B2" w14:textId="77777777" w:rsidR="002D0C18" w:rsidRDefault="00F147AD">
            <w:pPr>
              <w:widowControl w:val="0"/>
              <w:spacing w:after="0" w:line="240" w:lineRule="auto"/>
            </w:pPr>
            <w:r>
              <w:lastRenderedPageBreak/>
              <w:t>Date</w:t>
            </w:r>
          </w:p>
        </w:tc>
        <w:tc>
          <w:tcPr>
            <w:tcW w:w="8040" w:type="dxa"/>
            <w:shd w:val="clear" w:color="auto" w:fill="auto"/>
            <w:tcMar>
              <w:top w:w="100" w:type="dxa"/>
              <w:left w:w="100" w:type="dxa"/>
              <w:bottom w:w="100" w:type="dxa"/>
              <w:right w:w="100" w:type="dxa"/>
            </w:tcMar>
          </w:tcPr>
          <w:p w14:paraId="000000B3" w14:textId="77777777" w:rsidR="002D0C18" w:rsidRDefault="00F147AD">
            <w:pPr>
              <w:widowControl w:val="0"/>
              <w:spacing w:after="0" w:line="240" w:lineRule="auto"/>
            </w:pPr>
            <w:r>
              <w:t>(Recorded Lecture)</w:t>
            </w:r>
          </w:p>
        </w:tc>
      </w:tr>
      <w:tr w:rsidR="002D0C18" w14:paraId="7092E9B1" w14:textId="77777777">
        <w:tc>
          <w:tcPr>
            <w:tcW w:w="1920" w:type="dxa"/>
            <w:shd w:val="clear" w:color="auto" w:fill="auto"/>
            <w:tcMar>
              <w:top w:w="100" w:type="dxa"/>
              <w:left w:w="100" w:type="dxa"/>
              <w:bottom w:w="100" w:type="dxa"/>
              <w:right w:w="100" w:type="dxa"/>
            </w:tcMar>
          </w:tcPr>
          <w:p w14:paraId="000000B4"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0B5" w14:textId="77777777" w:rsidR="002D0C18" w:rsidRDefault="00F147AD">
            <w:pPr>
              <w:widowControl w:val="0"/>
              <w:spacing w:after="0" w:line="240" w:lineRule="auto"/>
            </w:pPr>
            <w:r>
              <w:rPr>
                <w:b/>
              </w:rPr>
              <w:t>Introduction – 2</w:t>
            </w:r>
          </w:p>
        </w:tc>
      </w:tr>
      <w:tr w:rsidR="002D0C18" w14:paraId="4F1C0D15" w14:textId="77777777">
        <w:tc>
          <w:tcPr>
            <w:tcW w:w="1920" w:type="dxa"/>
            <w:shd w:val="clear" w:color="auto" w:fill="auto"/>
            <w:tcMar>
              <w:top w:w="100" w:type="dxa"/>
              <w:left w:w="100" w:type="dxa"/>
              <w:bottom w:w="100" w:type="dxa"/>
              <w:right w:w="100" w:type="dxa"/>
            </w:tcMar>
          </w:tcPr>
          <w:p w14:paraId="000000B6"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0B7" w14:textId="77777777" w:rsidR="002D0C18" w:rsidRDefault="00F147AD">
            <w:pPr>
              <w:widowControl w:val="0"/>
              <w:spacing w:after="0" w:line="240" w:lineRule="auto"/>
            </w:pPr>
            <w:r>
              <w:t>N/A</w:t>
            </w:r>
          </w:p>
        </w:tc>
      </w:tr>
      <w:tr w:rsidR="002D0C18" w14:paraId="022EBA1F" w14:textId="77777777">
        <w:tc>
          <w:tcPr>
            <w:tcW w:w="1920" w:type="dxa"/>
            <w:shd w:val="clear" w:color="auto" w:fill="auto"/>
            <w:tcMar>
              <w:top w:w="100" w:type="dxa"/>
              <w:left w:w="100" w:type="dxa"/>
              <w:bottom w:w="100" w:type="dxa"/>
              <w:right w:w="100" w:type="dxa"/>
            </w:tcMar>
          </w:tcPr>
          <w:p w14:paraId="000000B8"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0B9"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 w:name="_heading=h.63vwjdiv7dcu" w:colFirst="0" w:colLast="0"/>
            <w:bookmarkEnd w:id="2"/>
            <w:r>
              <w:rPr>
                <w:rFonts w:ascii="Calibri" w:eastAsia="Calibri" w:hAnsi="Calibri" w:cs="Calibri"/>
                <w:color w:val="000000"/>
                <w:sz w:val="22"/>
                <w:szCs w:val="22"/>
              </w:rPr>
              <w:t>- What is international political economy?</w:t>
            </w:r>
          </w:p>
          <w:p w14:paraId="000000BA" w14:textId="77777777" w:rsidR="002D0C18" w:rsidRDefault="00F147AD">
            <w:pPr>
              <w:widowControl w:val="0"/>
              <w:spacing w:after="0" w:line="240" w:lineRule="auto"/>
            </w:pPr>
            <w:r>
              <w:rPr>
                <w:b/>
              </w:rPr>
              <w:t>- What questions can international political economy help address?</w:t>
            </w:r>
          </w:p>
        </w:tc>
      </w:tr>
      <w:tr w:rsidR="002D0C18" w14:paraId="55A6E26B" w14:textId="77777777">
        <w:tc>
          <w:tcPr>
            <w:tcW w:w="1920" w:type="dxa"/>
            <w:shd w:val="clear" w:color="auto" w:fill="auto"/>
            <w:tcMar>
              <w:top w:w="100" w:type="dxa"/>
              <w:left w:w="100" w:type="dxa"/>
              <w:bottom w:w="100" w:type="dxa"/>
              <w:right w:w="100" w:type="dxa"/>
            </w:tcMar>
          </w:tcPr>
          <w:p w14:paraId="000000BB"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0BC"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 w:name="_heading=h.uppy1mmdecyx" w:colFirst="0" w:colLast="0"/>
            <w:bookmarkEnd w:id="3"/>
            <w:r>
              <w:rPr>
                <w:rFonts w:ascii="Calibri" w:eastAsia="Calibri" w:hAnsi="Calibri" w:cs="Calibri"/>
                <w:color w:val="000000"/>
                <w:sz w:val="22"/>
                <w:szCs w:val="22"/>
              </w:rPr>
              <w:t>- Oatley. Chapter 1. (Required text)</w:t>
            </w:r>
          </w:p>
          <w:p w14:paraId="000000BD" w14:textId="77777777" w:rsidR="002D0C18" w:rsidRDefault="00F147AD">
            <w:pPr>
              <w:widowControl w:val="0"/>
              <w:spacing w:after="0" w:line="240" w:lineRule="auto"/>
            </w:pPr>
            <w:r>
              <w:rPr>
                <w:b/>
              </w:rPr>
              <w:t xml:space="preserve">- Kuk, J. S., </w:t>
            </w:r>
            <w:proofErr w:type="spellStart"/>
            <w:r>
              <w:rPr>
                <w:b/>
              </w:rPr>
              <w:t>Seligsohn</w:t>
            </w:r>
            <w:proofErr w:type="spellEnd"/>
            <w:r>
              <w:rPr>
                <w:b/>
              </w:rPr>
              <w:t>, D. and Zhang, J. J. (2018). Why Republicans Don’t Push back on Trump’s China Tariffs — In One Map. Washington, DC: Monkey Cage. (Link)</w:t>
            </w:r>
          </w:p>
        </w:tc>
      </w:tr>
    </w:tbl>
    <w:p w14:paraId="000000BE" w14:textId="77777777" w:rsidR="002D0C18" w:rsidRDefault="002D0C18">
      <w:pPr>
        <w:pStyle w:val="Heading2"/>
        <w:spacing w:before="0" w:line="240" w:lineRule="auto"/>
        <w:rPr>
          <w:rFonts w:ascii="Calibri" w:eastAsia="Calibri" w:hAnsi="Calibri" w:cs="Calibri"/>
          <w:color w:val="000000"/>
          <w:sz w:val="22"/>
          <w:szCs w:val="22"/>
        </w:rPr>
      </w:pPr>
    </w:p>
    <w:p w14:paraId="000000BF"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1 - Session 3:</w:t>
      </w:r>
    </w:p>
    <w:p w14:paraId="000000C0" w14:textId="77777777" w:rsidR="002D0C18" w:rsidRDefault="002D0C18">
      <w:pPr>
        <w:spacing w:after="0" w:line="240" w:lineRule="auto"/>
      </w:pPr>
    </w:p>
    <w:tbl>
      <w:tblPr>
        <w:tblStyle w:val="afe"/>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7E4914B0" w14:textId="77777777">
        <w:tc>
          <w:tcPr>
            <w:tcW w:w="1920" w:type="dxa"/>
            <w:shd w:val="clear" w:color="auto" w:fill="auto"/>
            <w:tcMar>
              <w:top w:w="100" w:type="dxa"/>
              <w:left w:w="100" w:type="dxa"/>
              <w:bottom w:w="100" w:type="dxa"/>
              <w:right w:w="100" w:type="dxa"/>
            </w:tcMar>
          </w:tcPr>
          <w:p w14:paraId="000000C1"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0C2" w14:textId="77777777" w:rsidR="002D0C18" w:rsidRDefault="00F147AD">
            <w:pPr>
              <w:widowControl w:val="0"/>
              <w:spacing w:after="0" w:line="240" w:lineRule="auto"/>
            </w:pPr>
            <w:r>
              <w:t>(Synchronous Seminar)</w:t>
            </w:r>
          </w:p>
        </w:tc>
      </w:tr>
      <w:tr w:rsidR="002D0C18" w14:paraId="54AB9168" w14:textId="77777777">
        <w:tc>
          <w:tcPr>
            <w:tcW w:w="1920" w:type="dxa"/>
            <w:shd w:val="clear" w:color="auto" w:fill="auto"/>
            <w:tcMar>
              <w:top w:w="100" w:type="dxa"/>
              <w:left w:w="100" w:type="dxa"/>
              <w:bottom w:w="100" w:type="dxa"/>
              <w:right w:w="100" w:type="dxa"/>
            </w:tcMar>
          </w:tcPr>
          <w:p w14:paraId="000000C3"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0C4" w14:textId="77777777" w:rsidR="002D0C18" w:rsidRDefault="00F147AD">
            <w:pPr>
              <w:widowControl w:val="0"/>
              <w:spacing w:after="0" w:line="240" w:lineRule="auto"/>
            </w:pPr>
            <w:r>
              <w:rPr>
                <w:b/>
              </w:rPr>
              <w:t>Introduction – 3</w:t>
            </w:r>
          </w:p>
        </w:tc>
      </w:tr>
      <w:tr w:rsidR="002D0C18" w14:paraId="54F62B28" w14:textId="77777777">
        <w:tc>
          <w:tcPr>
            <w:tcW w:w="1920" w:type="dxa"/>
            <w:shd w:val="clear" w:color="auto" w:fill="auto"/>
            <w:tcMar>
              <w:top w:w="100" w:type="dxa"/>
              <w:left w:w="100" w:type="dxa"/>
              <w:bottom w:w="100" w:type="dxa"/>
              <w:right w:w="100" w:type="dxa"/>
            </w:tcMar>
          </w:tcPr>
          <w:p w14:paraId="000000C5"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0C6" w14:textId="77777777" w:rsidR="002D0C18" w:rsidRDefault="00F147AD">
            <w:pPr>
              <w:widowControl w:val="0"/>
              <w:spacing w:after="0" w:line="240" w:lineRule="auto"/>
            </w:pPr>
            <w:r>
              <w:t>N/A</w:t>
            </w:r>
          </w:p>
        </w:tc>
      </w:tr>
      <w:tr w:rsidR="002D0C18" w14:paraId="02E27859" w14:textId="77777777">
        <w:tc>
          <w:tcPr>
            <w:tcW w:w="1920" w:type="dxa"/>
            <w:shd w:val="clear" w:color="auto" w:fill="auto"/>
            <w:tcMar>
              <w:top w:w="100" w:type="dxa"/>
              <w:left w:w="100" w:type="dxa"/>
              <w:bottom w:w="100" w:type="dxa"/>
              <w:right w:w="100" w:type="dxa"/>
            </w:tcMar>
          </w:tcPr>
          <w:p w14:paraId="000000C7"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0C8"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 w:name="_heading=h.aiu2z2tbopyp" w:colFirst="0" w:colLast="0"/>
            <w:bookmarkEnd w:id="4"/>
            <w:r>
              <w:rPr>
                <w:rFonts w:ascii="Calibri" w:eastAsia="Calibri" w:hAnsi="Calibri" w:cs="Calibri"/>
                <w:color w:val="000000"/>
                <w:sz w:val="22"/>
                <w:szCs w:val="22"/>
              </w:rPr>
              <w:t>- What is international political economy?</w:t>
            </w:r>
          </w:p>
          <w:p w14:paraId="000000C9" w14:textId="77777777" w:rsidR="002D0C18" w:rsidRDefault="00F147AD">
            <w:pPr>
              <w:widowControl w:val="0"/>
              <w:spacing w:after="0" w:line="240" w:lineRule="auto"/>
            </w:pPr>
            <w:r>
              <w:rPr>
                <w:b/>
              </w:rPr>
              <w:t>- What questions can international political economy help address?</w:t>
            </w:r>
          </w:p>
        </w:tc>
      </w:tr>
      <w:tr w:rsidR="002D0C18" w14:paraId="452FA781" w14:textId="77777777">
        <w:tc>
          <w:tcPr>
            <w:tcW w:w="1920" w:type="dxa"/>
            <w:shd w:val="clear" w:color="auto" w:fill="auto"/>
            <w:tcMar>
              <w:top w:w="100" w:type="dxa"/>
              <w:left w:w="100" w:type="dxa"/>
              <w:bottom w:w="100" w:type="dxa"/>
              <w:right w:w="100" w:type="dxa"/>
            </w:tcMar>
          </w:tcPr>
          <w:p w14:paraId="000000CA"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0CB"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5" w:name="_heading=h.5a6haiav0ihl" w:colFirst="0" w:colLast="0"/>
            <w:bookmarkEnd w:id="5"/>
            <w:r>
              <w:rPr>
                <w:rFonts w:ascii="Calibri" w:eastAsia="Calibri" w:hAnsi="Calibri" w:cs="Calibri"/>
                <w:color w:val="000000"/>
                <w:sz w:val="22"/>
                <w:szCs w:val="22"/>
              </w:rPr>
              <w:t>- Oatley. Chapter 1. (Required text)</w:t>
            </w:r>
          </w:p>
          <w:p w14:paraId="000000CC" w14:textId="77777777" w:rsidR="002D0C18" w:rsidRDefault="00F147AD">
            <w:pPr>
              <w:widowControl w:val="0"/>
              <w:spacing w:after="0" w:line="240" w:lineRule="auto"/>
            </w:pPr>
            <w:r>
              <w:rPr>
                <w:b/>
              </w:rPr>
              <w:t xml:space="preserve">- Kuk, J. S., </w:t>
            </w:r>
            <w:proofErr w:type="spellStart"/>
            <w:r>
              <w:rPr>
                <w:b/>
              </w:rPr>
              <w:t>Seligsohn</w:t>
            </w:r>
            <w:proofErr w:type="spellEnd"/>
            <w:r>
              <w:rPr>
                <w:b/>
              </w:rPr>
              <w:t>, D. and Zhang, J. J. (2018)</w:t>
            </w:r>
            <w:r>
              <w:rPr>
                <w:b/>
              </w:rPr>
              <w:t>. Why Republicans Don’t Push back on Trump’s China Tariffs — In One Map. Washington, DC: Monkey Cage. (Link)</w:t>
            </w:r>
          </w:p>
        </w:tc>
      </w:tr>
    </w:tbl>
    <w:p w14:paraId="000000CD" w14:textId="77777777" w:rsidR="002D0C18" w:rsidRDefault="002D0C18">
      <w:pPr>
        <w:pStyle w:val="Heading2"/>
        <w:spacing w:before="0" w:line="240" w:lineRule="auto"/>
        <w:rPr>
          <w:rFonts w:ascii="Calibri" w:eastAsia="Calibri" w:hAnsi="Calibri" w:cs="Calibri"/>
          <w:color w:val="000000"/>
          <w:sz w:val="22"/>
          <w:szCs w:val="22"/>
        </w:rPr>
      </w:pPr>
    </w:p>
    <w:p w14:paraId="000000CE"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2 - Session 1:</w:t>
      </w:r>
    </w:p>
    <w:p w14:paraId="000000CF" w14:textId="77777777" w:rsidR="002D0C18" w:rsidRDefault="002D0C18">
      <w:pPr>
        <w:spacing w:after="0" w:line="240" w:lineRule="auto"/>
      </w:pPr>
    </w:p>
    <w:tbl>
      <w:tblPr>
        <w:tblStyle w:val="aff"/>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5039CA0B" w14:textId="77777777">
        <w:tc>
          <w:tcPr>
            <w:tcW w:w="1920" w:type="dxa"/>
            <w:shd w:val="clear" w:color="auto" w:fill="auto"/>
            <w:tcMar>
              <w:top w:w="100" w:type="dxa"/>
              <w:left w:w="100" w:type="dxa"/>
              <w:bottom w:w="100" w:type="dxa"/>
              <w:right w:w="100" w:type="dxa"/>
            </w:tcMar>
          </w:tcPr>
          <w:p w14:paraId="000000D0"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0D1" w14:textId="77777777" w:rsidR="002D0C18" w:rsidRDefault="00F147AD">
            <w:pPr>
              <w:widowControl w:val="0"/>
              <w:spacing w:after="0" w:line="240" w:lineRule="auto"/>
            </w:pPr>
            <w:r>
              <w:t>(Recorded Lecture)</w:t>
            </w:r>
          </w:p>
        </w:tc>
      </w:tr>
      <w:tr w:rsidR="002D0C18" w14:paraId="5408F218" w14:textId="77777777">
        <w:tc>
          <w:tcPr>
            <w:tcW w:w="1920" w:type="dxa"/>
            <w:shd w:val="clear" w:color="auto" w:fill="auto"/>
            <w:tcMar>
              <w:top w:w="100" w:type="dxa"/>
              <w:left w:w="100" w:type="dxa"/>
              <w:bottom w:w="100" w:type="dxa"/>
              <w:right w:w="100" w:type="dxa"/>
            </w:tcMar>
          </w:tcPr>
          <w:p w14:paraId="000000D2"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0D3" w14:textId="77777777" w:rsidR="002D0C18" w:rsidRDefault="00F147AD">
            <w:pPr>
              <w:widowControl w:val="0"/>
              <w:spacing w:after="0" w:line="240" w:lineRule="auto"/>
            </w:pPr>
            <w:r>
              <w:rPr>
                <w:b/>
              </w:rPr>
              <w:t>Thinkers and Theories – 1</w:t>
            </w:r>
          </w:p>
        </w:tc>
      </w:tr>
      <w:tr w:rsidR="002D0C18" w14:paraId="763C6459" w14:textId="77777777">
        <w:tc>
          <w:tcPr>
            <w:tcW w:w="1920" w:type="dxa"/>
            <w:shd w:val="clear" w:color="auto" w:fill="auto"/>
            <w:tcMar>
              <w:top w:w="100" w:type="dxa"/>
              <w:left w:w="100" w:type="dxa"/>
              <w:bottom w:w="100" w:type="dxa"/>
              <w:right w:w="100" w:type="dxa"/>
            </w:tcMar>
          </w:tcPr>
          <w:p w14:paraId="000000D4"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0D5" w14:textId="77777777" w:rsidR="002D0C18" w:rsidRDefault="00F147AD">
            <w:pPr>
              <w:widowControl w:val="0"/>
              <w:spacing w:after="0" w:line="240" w:lineRule="auto"/>
            </w:pPr>
            <w:r>
              <w:t>N/A</w:t>
            </w:r>
          </w:p>
        </w:tc>
      </w:tr>
      <w:tr w:rsidR="002D0C18" w14:paraId="05E29E2D" w14:textId="77777777">
        <w:tc>
          <w:tcPr>
            <w:tcW w:w="1920" w:type="dxa"/>
            <w:shd w:val="clear" w:color="auto" w:fill="auto"/>
            <w:tcMar>
              <w:top w:w="100" w:type="dxa"/>
              <w:left w:w="100" w:type="dxa"/>
              <w:bottom w:w="100" w:type="dxa"/>
              <w:right w:w="100" w:type="dxa"/>
            </w:tcMar>
          </w:tcPr>
          <w:p w14:paraId="000000D6"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0D7"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6" w:name="_heading=h.j3z940gxyq2c" w:colFirst="0" w:colLast="0"/>
            <w:bookmarkEnd w:id="6"/>
            <w:r>
              <w:rPr>
                <w:rFonts w:ascii="Calibri" w:eastAsia="Calibri" w:hAnsi="Calibri" w:cs="Calibri"/>
                <w:color w:val="000000"/>
                <w:sz w:val="22"/>
                <w:szCs w:val="22"/>
              </w:rPr>
              <w:t>- The thinkers: Smith, Malthus, Ricardo, and Marx</w:t>
            </w:r>
          </w:p>
          <w:p w14:paraId="000000D8" w14:textId="77777777" w:rsidR="002D0C18" w:rsidRDefault="00F147AD">
            <w:pPr>
              <w:widowControl w:val="0"/>
              <w:spacing w:after="0" w:line="240" w:lineRule="auto"/>
            </w:pPr>
            <w:r>
              <w:rPr>
                <w:b/>
              </w:rPr>
              <w:t>- The theories: Mercantilism, Liberalism, and Marxism</w:t>
            </w:r>
          </w:p>
        </w:tc>
      </w:tr>
      <w:tr w:rsidR="002D0C18" w14:paraId="61DAD0EE" w14:textId="77777777">
        <w:tc>
          <w:tcPr>
            <w:tcW w:w="1920" w:type="dxa"/>
            <w:shd w:val="clear" w:color="auto" w:fill="auto"/>
            <w:tcMar>
              <w:top w:w="100" w:type="dxa"/>
              <w:left w:w="100" w:type="dxa"/>
              <w:bottom w:w="100" w:type="dxa"/>
              <w:right w:w="100" w:type="dxa"/>
            </w:tcMar>
          </w:tcPr>
          <w:p w14:paraId="000000D9"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0DA"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7" w:name="_heading=h.ahjp4zdi6qjk" w:colFirst="0" w:colLast="0"/>
            <w:bookmarkEnd w:id="7"/>
            <w:r>
              <w:rPr>
                <w:rFonts w:ascii="Calibri" w:eastAsia="Calibri" w:hAnsi="Calibri" w:cs="Calibri"/>
                <w:color w:val="000000"/>
                <w:sz w:val="22"/>
                <w:szCs w:val="22"/>
              </w:rPr>
              <w:t>- Gilpin, R. (1987). The Political Economy of International Relations. Princeton, NJ: Princeton University Press. Chapter 2. (To be posted)</w:t>
            </w:r>
          </w:p>
          <w:p w14:paraId="000000DB" w14:textId="77777777" w:rsidR="002D0C18" w:rsidRDefault="00F147AD">
            <w:pPr>
              <w:widowControl w:val="0"/>
              <w:spacing w:after="0" w:line="240" w:lineRule="auto"/>
            </w:pPr>
            <w:r>
              <w:rPr>
                <w:b/>
              </w:rPr>
              <w:t>- Marlin-Bennett, R. (2010). International Political Economy: Overview and Conceptualization. Oxford, UK: Oxford Uni</w:t>
            </w:r>
            <w:r>
              <w:rPr>
                <w:b/>
              </w:rPr>
              <w:t>versity Press. (Link)</w:t>
            </w:r>
          </w:p>
        </w:tc>
      </w:tr>
    </w:tbl>
    <w:p w14:paraId="000000DC" w14:textId="77777777" w:rsidR="002D0C18" w:rsidRDefault="002D0C18">
      <w:pPr>
        <w:pStyle w:val="Heading2"/>
        <w:spacing w:before="0" w:line="240" w:lineRule="auto"/>
        <w:rPr>
          <w:rFonts w:ascii="Calibri" w:eastAsia="Calibri" w:hAnsi="Calibri" w:cs="Calibri"/>
          <w:color w:val="000000"/>
          <w:sz w:val="22"/>
          <w:szCs w:val="22"/>
        </w:rPr>
      </w:pPr>
    </w:p>
    <w:p w14:paraId="000000DD"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2 - Session 2:</w:t>
      </w:r>
    </w:p>
    <w:p w14:paraId="000000DE" w14:textId="77777777" w:rsidR="002D0C18" w:rsidRDefault="002D0C18">
      <w:pPr>
        <w:spacing w:after="0" w:line="240" w:lineRule="auto"/>
      </w:pPr>
    </w:p>
    <w:tbl>
      <w:tblPr>
        <w:tblStyle w:val="aff0"/>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228E1739" w14:textId="77777777">
        <w:tc>
          <w:tcPr>
            <w:tcW w:w="1920" w:type="dxa"/>
            <w:shd w:val="clear" w:color="auto" w:fill="auto"/>
            <w:tcMar>
              <w:top w:w="100" w:type="dxa"/>
              <w:left w:w="100" w:type="dxa"/>
              <w:bottom w:w="100" w:type="dxa"/>
              <w:right w:w="100" w:type="dxa"/>
            </w:tcMar>
          </w:tcPr>
          <w:p w14:paraId="000000DF"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0E0" w14:textId="77777777" w:rsidR="002D0C18" w:rsidRDefault="00F147AD">
            <w:pPr>
              <w:widowControl w:val="0"/>
              <w:spacing w:after="0" w:line="240" w:lineRule="auto"/>
            </w:pPr>
            <w:r>
              <w:t>(Synchronous Seminar)</w:t>
            </w:r>
          </w:p>
        </w:tc>
      </w:tr>
      <w:tr w:rsidR="002D0C18" w14:paraId="401DBA9A" w14:textId="77777777">
        <w:tc>
          <w:tcPr>
            <w:tcW w:w="1920" w:type="dxa"/>
            <w:shd w:val="clear" w:color="auto" w:fill="auto"/>
            <w:tcMar>
              <w:top w:w="100" w:type="dxa"/>
              <w:left w:w="100" w:type="dxa"/>
              <w:bottom w:w="100" w:type="dxa"/>
              <w:right w:w="100" w:type="dxa"/>
            </w:tcMar>
          </w:tcPr>
          <w:p w14:paraId="000000E1" w14:textId="77777777" w:rsidR="002D0C18" w:rsidRDefault="00F147AD">
            <w:pPr>
              <w:widowControl w:val="0"/>
              <w:spacing w:after="0" w:line="240" w:lineRule="auto"/>
            </w:pPr>
            <w:r>
              <w:lastRenderedPageBreak/>
              <w:t>Topic</w:t>
            </w:r>
          </w:p>
        </w:tc>
        <w:tc>
          <w:tcPr>
            <w:tcW w:w="8040" w:type="dxa"/>
            <w:shd w:val="clear" w:color="auto" w:fill="auto"/>
            <w:tcMar>
              <w:top w:w="100" w:type="dxa"/>
              <w:left w:w="100" w:type="dxa"/>
              <w:bottom w:w="100" w:type="dxa"/>
              <w:right w:w="100" w:type="dxa"/>
            </w:tcMar>
          </w:tcPr>
          <w:p w14:paraId="000000E2" w14:textId="77777777" w:rsidR="002D0C18" w:rsidRDefault="00F147AD">
            <w:pPr>
              <w:widowControl w:val="0"/>
              <w:spacing w:after="0" w:line="240" w:lineRule="auto"/>
            </w:pPr>
            <w:r>
              <w:rPr>
                <w:b/>
              </w:rPr>
              <w:t>Thinkers and Theories – 2</w:t>
            </w:r>
          </w:p>
        </w:tc>
      </w:tr>
      <w:tr w:rsidR="002D0C18" w14:paraId="4F8C7811" w14:textId="77777777">
        <w:tc>
          <w:tcPr>
            <w:tcW w:w="1920" w:type="dxa"/>
            <w:shd w:val="clear" w:color="auto" w:fill="auto"/>
            <w:tcMar>
              <w:top w:w="100" w:type="dxa"/>
              <w:left w:w="100" w:type="dxa"/>
              <w:bottom w:w="100" w:type="dxa"/>
              <w:right w:w="100" w:type="dxa"/>
            </w:tcMar>
          </w:tcPr>
          <w:p w14:paraId="000000E3"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0E4" w14:textId="77777777" w:rsidR="002D0C18" w:rsidRDefault="00F147AD">
            <w:pPr>
              <w:widowControl w:val="0"/>
              <w:spacing w:after="0" w:line="240" w:lineRule="auto"/>
            </w:pPr>
            <w:r>
              <w:t>N/A</w:t>
            </w:r>
          </w:p>
        </w:tc>
      </w:tr>
      <w:tr w:rsidR="002D0C18" w14:paraId="5AE70103" w14:textId="77777777">
        <w:tc>
          <w:tcPr>
            <w:tcW w:w="1920" w:type="dxa"/>
            <w:shd w:val="clear" w:color="auto" w:fill="auto"/>
            <w:tcMar>
              <w:top w:w="100" w:type="dxa"/>
              <w:left w:w="100" w:type="dxa"/>
              <w:bottom w:w="100" w:type="dxa"/>
              <w:right w:w="100" w:type="dxa"/>
            </w:tcMar>
          </w:tcPr>
          <w:p w14:paraId="000000E5"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0E6"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8" w:name="_heading=h.dwfco50aemg" w:colFirst="0" w:colLast="0"/>
            <w:bookmarkEnd w:id="8"/>
            <w:r>
              <w:rPr>
                <w:rFonts w:ascii="Calibri" w:eastAsia="Calibri" w:hAnsi="Calibri" w:cs="Calibri"/>
                <w:color w:val="000000"/>
                <w:sz w:val="22"/>
                <w:szCs w:val="22"/>
              </w:rPr>
              <w:t>- The thinkers: Smith, Malthus, Ricardo, and Marx</w:t>
            </w:r>
          </w:p>
          <w:p w14:paraId="000000E7" w14:textId="77777777" w:rsidR="002D0C18" w:rsidRDefault="00F147AD">
            <w:pPr>
              <w:widowControl w:val="0"/>
              <w:spacing w:after="0" w:line="240" w:lineRule="auto"/>
            </w:pPr>
            <w:r>
              <w:rPr>
                <w:b/>
              </w:rPr>
              <w:t>- The theories: Mercantilism, Liberalism, and Marxism</w:t>
            </w:r>
          </w:p>
        </w:tc>
      </w:tr>
      <w:tr w:rsidR="002D0C18" w14:paraId="6B1EABF3" w14:textId="77777777">
        <w:tc>
          <w:tcPr>
            <w:tcW w:w="1920" w:type="dxa"/>
            <w:shd w:val="clear" w:color="auto" w:fill="auto"/>
            <w:tcMar>
              <w:top w:w="100" w:type="dxa"/>
              <w:left w:w="100" w:type="dxa"/>
              <w:bottom w:w="100" w:type="dxa"/>
              <w:right w:w="100" w:type="dxa"/>
            </w:tcMar>
          </w:tcPr>
          <w:p w14:paraId="000000E8"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0E9"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9" w:name="_heading=h.q8zdylomf1e2" w:colFirst="0" w:colLast="0"/>
            <w:bookmarkEnd w:id="9"/>
            <w:r>
              <w:rPr>
                <w:rFonts w:ascii="Calibri" w:eastAsia="Calibri" w:hAnsi="Calibri" w:cs="Calibri"/>
                <w:color w:val="000000"/>
                <w:sz w:val="22"/>
                <w:szCs w:val="22"/>
              </w:rPr>
              <w:t>- Gilpin, R. (1987). The Political Economy of International Relations. Princeton, NJ: Princeton University Press. Chapter 2. (To be posted)</w:t>
            </w:r>
          </w:p>
          <w:p w14:paraId="000000EA" w14:textId="77777777" w:rsidR="002D0C18" w:rsidRDefault="00F147AD">
            <w:pPr>
              <w:widowControl w:val="0"/>
              <w:spacing w:after="0" w:line="240" w:lineRule="auto"/>
            </w:pPr>
            <w:r>
              <w:rPr>
                <w:b/>
              </w:rPr>
              <w:t>- Marlin-Bennett, R. (2010). International Political</w:t>
            </w:r>
            <w:r>
              <w:rPr>
                <w:b/>
              </w:rPr>
              <w:t xml:space="preserve"> Economy: Overview and Conceptualization. Oxford, UK: Oxford University Press. (Link)</w:t>
            </w:r>
          </w:p>
        </w:tc>
      </w:tr>
    </w:tbl>
    <w:p w14:paraId="000000EB" w14:textId="77777777" w:rsidR="002D0C18" w:rsidRDefault="002D0C18">
      <w:pPr>
        <w:pStyle w:val="Heading2"/>
        <w:spacing w:before="0" w:line="240" w:lineRule="auto"/>
        <w:rPr>
          <w:rFonts w:ascii="Calibri" w:eastAsia="Calibri" w:hAnsi="Calibri" w:cs="Calibri"/>
          <w:color w:val="000000"/>
          <w:sz w:val="22"/>
          <w:szCs w:val="22"/>
        </w:rPr>
      </w:pPr>
    </w:p>
    <w:p w14:paraId="000000EC"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2 - Session 3:</w:t>
      </w:r>
    </w:p>
    <w:p w14:paraId="000000ED" w14:textId="77777777" w:rsidR="002D0C18" w:rsidRDefault="002D0C18">
      <w:pPr>
        <w:spacing w:after="0" w:line="240" w:lineRule="auto"/>
      </w:pPr>
    </w:p>
    <w:tbl>
      <w:tblPr>
        <w:tblStyle w:val="aff1"/>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12B77DA5" w14:textId="77777777">
        <w:tc>
          <w:tcPr>
            <w:tcW w:w="1920" w:type="dxa"/>
            <w:shd w:val="clear" w:color="auto" w:fill="auto"/>
            <w:tcMar>
              <w:top w:w="100" w:type="dxa"/>
              <w:left w:w="100" w:type="dxa"/>
              <w:bottom w:w="100" w:type="dxa"/>
              <w:right w:w="100" w:type="dxa"/>
            </w:tcMar>
          </w:tcPr>
          <w:p w14:paraId="000000EE"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0EF" w14:textId="77777777" w:rsidR="002D0C18" w:rsidRDefault="00F147AD">
            <w:pPr>
              <w:widowControl w:val="0"/>
              <w:spacing w:after="0" w:line="240" w:lineRule="auto"/>
            </w:pPr>
            <w:r>
              <w:t>(Recorded Lecture)</w:t>
            </w:r>
          </w:p>
        </w:tc>
      </w:tr>
      <w:tr w:rsidR="002D0C18" w14:paraId="245BD9DE" w14:textId="77777777">
        <w:tc>
          <w:tcPr>
            <w:tcW w:w="1920" w:type="dxa"/>
            <w:shd w:val="clear" w:color="auto" w:fill="auto"/>
            <w:tcMar>
              <w:top w:w="100" w:type="dxa"/>
              <w:left w:w="100" w:type="dxa"/>
              <w:bottom w:w="100" w:type="dxa"/>
              <w:right w:w="100" w:type="dxa"/>
            </w:tcMar>
          </w:tcPr>
          <w:p w14:paraId="000000F0"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0F1" w14:textId="77777777" w:rsidR="002D0C18" w:rsidRDefault="00F147AD">
            <w:pPr>
              <w:widowControl w:val="0"/>
              <w:spacing w:after="0" w:line="240" w:lineRule="auto"/>
            </w:pPr>
            <w:r>
              <w:rPr>
                <w:b/>
              </w:rPr>
              <w:t>A Brief History of the International Trade and Monetary Systems – 1</w:t>
            </w:r>
          </w:p>
        </w:tc>
      </w:tr>
      <w:tr w:rsidR="002D0C18" w14:paraId="72C1D297" w14:textId="77777777">
        <w:tc>
          <w:tcPr>
            <w:tcW w:w="1920" w:type="dxa"/>
            <w:shd w:val="clear" w:color="auto" w:fill="auto"/>
            <w:tcMar>
              <w:top w:w="100" w:type="dxa"/>
              <w:left w:w="100" w:type="dxa"/>
              <w:bottom w:w="100" w:type="dxa"/>
              <w:right w:w="100" w:type="dxa"/>
            </w:tcMar>
          </w:tcPr>
          <w:p w14:paraId="000000F2"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0F3" w14:textId="77777777" w:rsidR="002D0C18" w:rsidRDefault="00F147AD">
            <w:pPr>
              <w:widowControl w:val="0"/>
              <w:spacing w:after="0" w:line="240" w:lineRule="auto"/>
            </w:pPr>
            <w:r>
              <w:t>N/A</w:t>
            </w:r>
          </w:p>
        </w:tc>
      </w:tr>
      <w:tr w:rsidR="002D0C18" w14:paraId="10B8ECDC" w14:textId="77777777">
        <w:tc>
          <w:tcPr>
            <w:tcW w:w="1920" w:type="dxa"/>
            <w:shd w:val="clear" w:color="auto" w:fill="auto"/>
            <w:tcMar>
              <w:top w:w="100" w:type="dxa"/>
              <w:left w:w="100" w:type="dxa"/>
              <w:bottom w:w="100" w:type="dxa"/>
              <w:right w:w="100" w:type="dxa"/>
            </w:tcMar>
          </w:tcPr>
          <w:p w14:paraId="000000F4"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0F5"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0" w:name="_heading=h.e57803cm3vcx" w:colFirst="0" w:colLast="0"/>
            <w:bookmarkEnd w:id="10"/>
            <w:r>
              <w:rPr>
                <w:rFonts w:ascii="Calibri" w:eastAsia="Calibri" w:hAnsi="Calibri" w:cs="Calibri"/>
                <w:color w:val="000000"/>
                <w:sz w:val="22"/>
                <w:szCs w:val="22"/>
              </w:rPr>
              <w:t>- The first wave of international trade</w:t>
            </w:r>
          </w:p>
          <w:p w14:paraId="000000F6" w14:textId="77777777" w:rsidR="002D0C18" w:rsidRDefault="00F147AD">
            <w:pPr>
              <w:widowControl w:val="0"/>
              <w:spacing w:after="0" w:line="240" w:lineRule="auto"/>
            </w:pPr>
            <w:r>
              <w:rPr>
                <w:b/>
              </w:rPr>
              <w:t>- The long shadow of mercantilism</w:t>
            </w:r>
          </w:p>
        </w:tc>
      </w:tr>
      <w:tr w:rsidR="002D0C18" w14:paraId="21636D18" w14:textId="77777777">
        <w:tc>
          <w:tcPr>
            <w:tcW w:w="1920" w:type="dxa"/>
            <w:shd w:val="clear" w:color="auto" w:fill="auto"/>
            <w:tcMar>
              <w:top w:w="100" w:type="dxa"/>
              <w:left w:w="100" w:type="dxa"/>
              <w:bottom w:w="100" w:type="dxa"/>
              <w:right w:w="100" w:type="dxa"/>
            </w:tcMar>
          </w:tcPr>
          <w:p w14:paraId="000000F7"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0F8"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1" w:name="_heading=h.voc8tw6m8nji" w:colFirst="0" w:colLast="0"/>
            <w:bookmarkEnd w:id="11"/>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Vanham</w:t>
            </w:r>
            <w:proofErr w:type="spellEnd"/>
            <w:r>
              <w:rPr>
                <w:rFonts w:ascii="Calibri" w:eastAsia="Calibri" w:hAnsi="Calibri" w:cs="Calibri"/>
                <w:color w:val="000000"/>
                <w:sz w:val="22"/>
                <w:szCs w:val="22"/>
              </w:rPr>
              <w:t>, P. (2019). A Brief History of Globalization. Geneva, CH: World Economic Forum. (Link)</w:t>
            </w:r>
          </w:p>
          <w:p w14:paraId="000000F9" w14:textId="77777777" w:rsidR="002D0C18" w:rsidRDefault="00F147AD">
            <w:pPr>
              <w:widowControl w:val="0"/>
              <w:spacing w:after="0" w:line="240" w:lineRule="auto"/>
            </w:pPr>
            <w:r>
              <w:rPr>
                <w:b/>
              </w:rPr>
              <w:t>- Harari, Y. N. (2011). Sapiens: A Brief History of Humankind. New York, NY: Harper Collins. Chapter 10. (To be posted)</w:t>
            </w:r>
          </w:p>
        </w:tc>
      </w:tr>
    </w:tbl>
    <w:p w14:paraId="000000FA" w14:textId="77777777" w:rsidR="002D0C18" w:rsidRDefault="002D0C18">
      <w:pPr>
        <w:pStyle w:val="Heading2"/>
        <w:spacing w:before="0" w:line="240" w:lineRule="auto"/>
        <w:rPr>
          <w:rFonts w:ascii="Calibri" w:eastAsia="Calibri" w:hAnsi="Calibri" w:cs="Calibri"/>
          <w:color w:val="000000"/>
          <w:sz w:val="22"/>
          <w:szCs w:val="22"/>
        </w:rPr>
      </w:pPr>
    </w:p>
    <w:p w14:paraId="000000FB"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2 - Session 4:</w:t>
      </w:r>
    </w:p>
    <w:p w14:paraId="000000FC" w14:textId="77777777" w:rsidR="002D0C18" w:rsidRDefault="002D0C18">
      <w:pPr>
        <w:spacing w:after="0" w:line="240" w:lineRule="auto"/>
      </w:pPr>
    </w:p>
    <w:tbl>
      <w:tblPr>
        <w:tblStyle w:val="aff2"/>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7E5CFBE5" w14:textId="77777777">
        <w:tc>
          <w:tcPr>
            <w:tcW w:w="1920" w:type="dxa"/>
            <w:shd w:val="clear" w:color="auto" w:fill="auto"/>
            <w:tcMar>
              <w:top w:w="100" w:type="dxa"/>
              <w:left w:w="100" w:type="dxa"/>
              <w:bottom w:w="100" w:type="dxa"/>
              <w:right w:w="100" w:type="dxa"/>
            </w:tcMar>
          </w:tcPr>
          <w:p w14:paraId="000000FD"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0FE" w14:textId="77777777" w:rsidR="002D0C18" w:rsidRDefault="00F147AD">
            <w:pPr>
              <w:widowControl w:val="0"/>
              <w:spacing w:after="0" w:line="240" w:lineRule="auto"/>
            </w:pPr>
            <w:r>
              <w:t>(Synchronous</w:t>
            </w:r>
            <w:r>
              <w:t xml:space="preserve"> Seminar)</w:t>
            </w:r>
          </w:p>
        </w:tc>
      </w:tr>
      <w:tr w:rsidR="002D0C18" w14:paraId="503879A6" w14:textId="77777777">
        <w:tc>
          <w:tcPr>
            <w:tcW w:w="1920" w:type="dxa"/>
            <w:shd w:val="clear" w:color="auto" w:fill="auto"/>
            <w:tcMar>
              <w:top w:w="100" w:type="dxa"/>
              <w:left w:w="100" w:type="dxa"/>
              <w:bottom w:w="100" w:type="dxa"/>
              <w:right w:w="100" w:type="dxa"/>
            </w:tcMar>
          </w:tcPr>
          <w:p w14:paraId="000000FF"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00" w14:textId="77777777" w:rsidR="002D0C18" w:rsidRDefault="00F147AD">
            <w:pPr>
              <w:widowControl w:val="0"/>
              <w:spacing w:after="0" w:line="240" w:lineRule="auto"/>
            </w:pPr>
            <w:r>
              <w:rPr>
                <w:b/>
              </w:rPr>
              <w:t>A Brief History of the International Trade and Monetary Systems – 2</w:t>
            </w:r>
          </w:p>
        </w:tc>
      </w:tr>
      <w:tr w:rsidR="002D0C18" w14:paraId="219FC014" w14:textId="77777777">
        <w:tc>
          <w:tcPr>
            <w:tcW w:w="1920" w:type="dxa"/>
            <w:shd w:val="clear" w:color="auto" w:fill="auto"/>
            <w:tcMar>
              <w:top w:w="100" w:type="dxa"/>
              <w:left w:w="100" w:type="dxa"/>
              <w:bottom w:w="100" w:type="dxa"/>
              <w:right w:w="100" w:type="dxa"/>
            </w:tcMar>
          </w:tcPr>
          <w:p w14:paraId="00000101"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02" w14:textId="77777777" w:rsidR="002D0C18" w:rsidRDefault="00F147AD">
            <w:pPr>
              <w:widowControl w:val="0"/>
              <w:spacing w:after="0" w:line="240" w:lineRule="auto"/>
            </w:pPr>
            <w:r>
              <w:t>N/A</w:t>
            </w:r>
          </w:p>
        </w:tc>
      </w:tr>
      <w:tr w:rsidR="002D0C18" w14:paraId="089892E4" w14:textId="77777777">
        <w:tc>
          <w:tcPr>
            <w:tcW w:w="1920" w:type="dxa"/>
            <w:shd w:val="clear" w:color="auto" w:fill="auto"/>
            <w:tcMar>
              <w:top w:w="100" w:type="dxa"/>
              <w:left w:w="100" w:type="dxa"/>
              <w:bottom w:w="100" w:type="dxa"/>
              <w:right w:w="100" w:type="dxa"/>
            </w:tcMar>
          </w:tcPr>
          <w:p w14:paraId="00000103"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04"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2" w:name="_heading=h.jh6d7oyzaldo" w:colFirst="0" w:colLast="0"/>
            <w:bookmarkEnd w:id="12"/>
            <w:r>
              <w:rPr>
                <w:rFonts w:ascii="Calibri" w:eastAsia="Calibri" w:hAnsi="Calibri" w:cs="Calibri"/>
                <w:color w:val="000000"/>
                <w:sz w:val="22"/>
                <w:szCs w:val="22"/>
              </w:rPr>
              <w:t>- The first wave of international trade</w:t>
            </w:r>
          </w:p>
          <w:p w14:paraId="00000105" w14:textId="77777777" w:rsidR="002D0C18" w:rsidRDefault="00F147AD">
            <w:pPr>
              <w:widowControl w:val="0"/>
              <w:spacing w:after="0" w:line="240" w:lineRule="auto"/>
            </w:pPr>
            <w:r>
              <w:rPr>
                <w:b/>
              </w:rPr>
              <w:t>- The long shadow of mercantilism</w:t>
            </w:r>
          </w:p>
        </w:tc>
      </w:tr>
      <w:tr w:rsidR="002D0C18" w14:paraId="6047DD36" w14:textId="77777777">
        <w:tc>
          <w:tcPr>
            <w:tcW w:w="1920" w:type="dxa"/>
            <w:shd w:val="clear" w:color="auto" w:fill="auto"/>
            <w:tcMar>
              <w:top w:w="100" w:type="dxa"/>
              <w:left w:w="100" w:type="dxa"/>
              <w:bottom w:w="100" w:type="dxa"/>
              <w:right w:w="100" w:type="dxa"/>
            </w:tcMar>
          </w:tcPr>
          <w:p w14:paraId="00000106"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07"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3" w:name="_heading=h.7d3iaardmlou" w:colFirst="0" w:colLast="0"/>
            <w:bookmarkEnd w:id="13"/>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Vanham</w:t>
            </w:r>
            <w:proofErr w:type="spellEnd"/>
            <w:r>
              <w:rPr>
                <w:rFonts w:ascii="Calibri" w:eastAsia="Calibri" w:hAnsi="Calibri" w:cs="Calibri"/>
                <w:color w:val="000000"/>
                <w:sz w:val="22"/>
                <w:szCs w:val="22"/>
              </w:rPr>
              <w:t>, P. (2019). A Brief History of Globalization. Geneva, CH: World Economic Forum. (Link)</w:t>
            </w:r>
          </w:p>
          <w:p w14:paraId="00000108" w14:textId="77777777" w:rsidR="002D0C18" w:rsidRDefault="00F147AD">
            <w:pPr>
              <w:widowControl w:val="0"/>
              <w:spacing w:after="0" w:line="240" w:lineRule="auto"/>
            </w:pPr>
            <w:r>
              <w:rPr>
                <w:b/>
              </w:rPr>
              <w:t>- Harari, Y. N. (2011). Sapiens: A Brief History of Humankind. New York, NY: Harper Collins. Chapter 10. (To be posted)</w:t>
            </w:r>
          </w:p>
        </w:tc>
      </w:tr>
    </w:tbl>
    <w:p w14:paraId="00000109" w14:textId="77777777" w:rsidR="002D0C18" w:rsidRDefault="002D0C18">
      <w:pPr>
        <w:pStyle w:val="Heading2"/>
        <w:spacing w:before="0" w:line="240" w:lineRule="auto"/>
        <w:rPr>
          <w:rFonts w:ascii="Calibri" w:eastAsia="Calibri" w:hAnsi="Calibri" w:cs="Calibri"/>
          <w:color w:val="000000"/>
          <w:sz w:val="22"/>
          <w:szCs w:val="22"/>
        </w:rPr>
      </w:pPr>
    </w:p>
    <w:p w14:paraId="0000010A"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3 - Session 1:</w:t>
      </w:r>
    </w:p>
    <w:p w14:paraId="0000010B" w14:textId="77777777" w:rsidR="002D0C18" w:rsidRDefault="002D0C18">
      <w:pPr>
        <w:spacing w:after="0" w:line="240" w:lineRule="auto"/>
      </w:pPr>
    </w:p>
    <w:tbl>
      <w:tblPr>
        <w:tblStyle w:val="aff3"/>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3FFE5D26" w14:textId="77777777">
        <w:tc>
          <w:tcPr>
            <w:tcW w:w="1920" w:type="dxa"/>
            <w:shd w:val="clear" w:color="auto" w:fill="auto"/>
            <w:tcMar>
              <w:top w:w="100" w:type="dxa"/>
              <w:left w:w="100" w:type="dxa"/>
              <w:bottom w:w="100" w:type="dxa"/>
              <w:right w:w="100" w:type="dxa"/>
            </w:tcMar>
          </w:tcPr>
          <w:p w14:paraId="0000010C"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0D" w14:textId="77777777" w:rsidR="002D0C18" w:rsidRDefault="00F147AD">
            <w:pPr>
              <w:widowControl w:val="0"/>
              <w:spacing w:after="0" w:line="240" w:lineRule="auto"/>
            </w:pPr>
            <w:r>
              <w:t>(Recorded Lecture)</w:t>
            </w:r>
          </w:p>
        </w:tc>
      </w:tr>
      <w:tr w:rsidR="002D0C18" w14:paraId="1C48504D" w14:textId="77777777">
        <w:tc>
          <w:tcPr>
            <w:tcW w:w="1920" w:type="dxa"/>
            <w:shd w:val="clear" w:color="auto" w:fill="auto"/>
            <w:tcMar>
              <w:top w:w="100" w:type="dxa"/>
              <w:left w:w="100" w:type="dxa"/>
              <w:bottom w:w="100" w:type="dxa"/>
              <w:right w:w="100" w:type="dxa"/>
            </w:tcMar>
          </w:tcPr>
          <w:p w14:paraId="0000010E" w14:textId="77777777" w:rsidR="002D0C18" w:rsidRDefault="00F147AD">
            <w:pPr>
              <w:widowControl w:val="0"/>
              <w:spacing w:after="0" w:line="240" w:lineRule="auto"/>
            </w:pPr>
            <w:r>
              <w:lastRenderedPageBreak/>
              <w:t>Topic</w:t>
            </w:r>
          </w:p>
        </w:tc>
        <w:tc>
          <w:tcPr>
            <w:tcW w:w="8040" w:type="dxa"/>
            <w:shd w:val="clear" w:color="auto" w:fill="auto"/>
            <w:tcMar>
              <w:top w:w="100" w:type="dxa"/>
              <w:left w:w="100" w:type="dxa"/>
              <w:bottom w:w="100" w:type="dxa"/>
              <w:right w:w="100" w:type="dxa"/>
            </w:tcMar>
          </w:tcPr>
          <w:p w14:paraId="0000010F" w14:textId="77777777" w:rsidR="002D0C18" w:rsidRDefault="00F147AD">
            <w:pPr>
              <w:widowControl w:val="0"/>
              <w:spacing w:after="0" w:line="240" w:lineRule="auto"/>
            </w:pPr>
            <w:r>
              <w:rPr>
                <w:b/>
              </w:rPr>
              <w:t>A Brief History of the International Trade and Monetary Systems – 3</w:t>
            </w:r>
          </w:p>
        </w:tc>
      </w:tr>
      <w:tr w:rsidR="002D0C18" w14:paraId="1D3D571E" w14:textId="77777777">
        <w:tc>
          <w:tcPr>
            <w:tcW w:w="1920" w:type="dxa"/>
            <w:shd w:val="clear" w:color="auto" w:fill="auto"/>
            <w:tcMar>
              <w:top w:w="100" w:type="dxa"/>
              <w:left w:w="100" w:type="dxa"/>
              <w:bottom w:w="100" w:type="dxa"/>
              <w:right w:w="100" w:type="dxa"/>
            </w:tcMar>
          </w:tcPr>
          <w:p w14:paraId="00000110"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11" w14:textId="77777777" w:rsidR="002D0C18" w:rsidRDefault="00F147AD">
            <w:pPr>
              <w:widowControl w:val="0"/>
              <w:spacing w:after="0" w:line="240" w:lineRule="auto"/>
            </w:pPr>
            <w:r>
              <w:t>N/A</w:t>
            </w:r>
          </w:p>
        </w:tc>
      </w:tr>
      <w:tr w:rsidR="002D0C18" w14:paraId="5543D5C4" w14:textId="77777777">
        <w:tc>
          <w:tcPr>
            <w:tcW w:w="1920" w:type="dxa"/>
            <w:shd w:val="clear" w:color="auto" w:fill="auto"/>
            <w:tcMar>
              <w:top w:w="100" w:type="dxa"/>
              <w:left w:w="100" w:type="dxa"/>
              <w:bottom w:w="100" w:type="dxa"/>
              <w:right w:w="100" w:type="dxa"/>
            </w:tcMar>
          </w:tcPr>
          <w:p w14:paraId="00000112"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13"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4" w:name="_heading=h.s1e7slxijwcn" w:colFirst="0" w:colLast="0"/>
            <w:bookmarkEnd w:id="14"/>
            <w:r>
              <w:rPr>
                <w:rFonts w:ascii="Calibri" w:eastAsia="Calibri" w:hAnsi="Calibri" w:cs="Calibri"/>
                <w:color w:val="000000"/>
                <w:sz w:val="22"/>
                <w:szCs w:val="22"/>
              </w:rPr>
              <w:t>- The importance of banking for the global economy</w:t>
            </w:r>
          </w:p>
          <w:p w14:paraId="00000114" w14:textId="77777777" w:rsidR="002D0C18" w:rsidRDefault="00F147AD">
            <w:pPr>
              <w:widowControl w:val="0"/>
              <w:spacing w:after="0" w:line="240" w:lineRule="auto"/>
            </w:pPr>
            <w:r>
              <w:rPr>
                <w:b/>
              </w:rPr>
              <w:t>- The classical gold standard</w:t>
            </w:r>
          </w:p>
        </w:tc>
      </w:tr>
      <w:tr w:rsidR="002D0C18" w14:paraId="266C9F10" w14:textId="77777777">
        <w:tc>
          <w:tcPr>
            <w:tcW w:w="1920" w:type="dxa"/>
            <w:shd w:val="clear" w:color="auto" w:fill="auto"/>
            <w:tcMar>
              <w:top w:w="100" w:type="dxa"/>
              <w:left w:w="100" w:type="dxa"/>
              <w:bottom w:w="100" w:type="dxa"/>
              <w:right w:w="100" w:type="dxa"/>
            </w:tcMar>
          </w:tcPr>
          <w:p w14:paraId="00000115"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16"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5" w:name="_heading=h.ytdm7ql7llvq" w:colFirst="0" w:colLast="0"/>
            <w:bookmarkEnd w:id="15"/>
            <w:r>
              <w:rPr>
                <w:rFonts w:ascii="Calibri" w:eastAsia="Calibri" w:hAnsi="Calibri" w:cs="Calibri"/>
                <w:color w:val="000000"/>
                <w:sz w:val="22"/>
                <w:szCs w:val="22"/>
              </w:rPr>
              <w:t>- Gilpin, R. (1987). The Political Economy of International Relations. Princeton, NJ: Princeton University Press. Chapter 4. (To be posted)</w:t>
            </w:r>
          </w:p>
          <w:p w14:paraId="00000117" w14:textId="77777777" w:rsidR="002D0C18" w:rsidRDefault="00F147AD">
            <w:pPr>
              <w:widowControl w:val="0"/>
              <w:spacing w:after="0" w:line="240" w:lineRule="auto"/>
            </w:pPr>
            <w:r>
              <w:rPr>
                <w:b/>
              </w:rPr>
              <w:t xml:space="preserve">- </w:t>
            </w:r>
            <w:proofErr w:type="spellStart"/>
            <w:r>
              <w:rPr>
                <w:b/>
              </w:rPr>
              <w:t>Eichengreen</w:t>
            </w:r>
            <w:proofErr w:type="spellEnd"/>
            <w:r>
              <w:rPr>
                <w:b/>
              </w:rPr>
              <w:t xml:space="preserve">, B. (1992). Golden Fetters: The Gold Standard and the Great Depression, 1919–1939. Oxford, UK: Oxford </w:t>
            </w:r>
            <w:r>
              <w:rPr>
                <w:b/>
              </w:rPr>
              <w:t>University Press. Chapter 1. (To be posted)</w:t>
            </w:r>
          </w:p>
        </w:tc>
      </w:tr>
    </w:tbl>
    <w:p w14:paraId="00000118" w14:textId="77777777" w:rsidR="002D0C18" w:rsidRDefault="002D0C18">
      <w:pPr>
        <w:pStyle w:val="Heading2"/>
        <w:spacing w:before="0" w:line="240" w:lineRule="auto"/>
        <w:rPr>
          <w:rFonts w:ascii="Calibri" w:eastAsia="Calibri" w:hAnsi="Calibri" w:cs="Calibri"/>
          <w:color w:val="000000"/>
          <w:sz w:val="22"/>
          <w:szCs w:val="22"/>
        </w:rPr>
      </w:pPr>
    </w:p>
    <w:p w14:paraId="00000119"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3 - Session 2:</w:t>
      </w:r>
    </w:p>
    <w:p w14:paraId="0000011A" w14:textId="77777777" w:rsidR="002D0C18" w:rsidRDefault="002D0C18">
      <w:pPr>
        <w:spacing w:after="0" w:line="240" w:lineRule="auto"/>
      </w:pPr>
    </w:p>
    <w:tbl>
      <w:tblPr>
        <w:tblStyle w:val="aff4"/>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301F0101" w14:textId="77777777">
        <w:tc>
          <w:tcPr>
            <w:tcW w:w="1920" w:type="dxa"/>
            <w:shd w:val="clear" w:color="auto" w:fill="auto"/>
            <w:tcMar>
              <w:top w:w="100" w:type="dxa"/>
              <w:left w:w="100" w:type="dxa"/>
              <w:bottom w:w="100" w:type="dxa"/>
              <w:right w:w="100" w:type="dxa"/>
            </w:tcMar>
          </w:tcPr>
          <w:p w14:paraId="0000011B"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1C" w14:textId="77777777" w:rsidR="002D0C18" w:rsidRDefault="00F147AD">
            <w:pPr>
              <w:widowControl w:val="0"/>
              <w:spacing w:after="0" w:line="240" w:lineRule="auto"/>
            </w:pPr>
            <w:r>
              <w:t>(Synchronous Seminar)</w:t>
            </w:r>
          </w:p>
        </w:tc>
      </w:tr>
      <w:tr w:rsidR="002D0C18" w14:paraId="30765530" w14:textId="77777777">
        <w:tc>
          <w:tcPr>
            <w:tcW w:w="1920" w:type="dxa"/>
            <w:shd w:val="clear" w:color="auto" w:fill="auto"/>
            <w:tcMar>
              <w:top w:w="100" w:type="dxa"/>
              <w:left w:w="100" w:type="dxa"/>
              <w:bottom w:w="100" w:type="dxa"/>
              <w:right w:w="100" w:type="dxa"/>
            </w:tcMar>
          </w:tcPr>
          <w:p w14:paraId="0000011D"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1E" w14:textId="77777777" w:rsidR="002D0C18" w:rsidRDefault="00F147AD">
            <w:pPr>
              <w:widowControl w:val="0"/>
              <w:spacing w:after="0" w:line="240" w:lineRule="auto"/>
            </w:pPr>
            <w:r>
              <w:rPr>
                <w:b/>
              </w:rPr>
              <w:t>A Brief History of the International Trade and Monetary Systems – 4</w:t>
            </w:r>
          </w:p>
        </w:tc>
      </w:tr>
      <w:tr w:rsidR="002D0C18" w14:paraId="46AED366" w14:textId="77777777">
        <w:tc>
          <w:tcPr>
            <w:tcW w:w="1920" w:type="dxa"/>
            <w:shd w:val="clear" w:color="auto" w:fill="auto"/>
            <w:tcMar>
              <w:top w:w="100" w:type="dxa"/>
              <w:left w:w="100" w:type="dxa"/>
              <w:bottom w:w="100" w:type="dxa"/>
              <w:right w:w="100" w:type="dxa"/>
            </w:tcMar>
          </w:tcPr>
          <w:p w14:paraId="0000011F"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20" w14:textId="77777777" w:rsidR="002D0C18" w:rsidRDefault="00F147AD">
            <w:pPr>
              <w:widowControl w:val="0"/>
              <w:spacing w:after="0" w:line="240" w:lineRule="auto"/>
            </w:pPr>
            <w:r>
              <w:rPr>
                <w:b/>
              </w:rPr>
              <w:t>Discussion Essay Due</w:t>
            </w:r>
          </w:p>
        </w:tc>
      </w:tr>
      <w:tr w:rsidR="002D0C18" w14:paraId="3BF0DC67" w14:textId="77777777">
        <w:tc>
          <w:tcPr>
            <w:tcW w:w="1920" w:type="dxa"/>
            <w:shd w:val="clear" w:color="auto" w:fill="auto"/>
            <w:tcMar>
              <w:top w:w="100" w:type="dxa"/>
              <w:left w:w="100" w:type="dxa"/>
              <w:bottom w:w="100" w:type="dxa"/>
              <w:right w:w="100" w:type="dxa"/>
            </w:tcMar>
          </w:tcPr>
          <w:p w14:paraId="00000121"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22"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6" w:name="_heading=h.akkx0d8370cc" w:colFirst="0" w:colLast="0"/>
            <w:bookmarkEnd w:id="16"/>
            <w:r>
              <w:rPr>
                <w:rFonts w:ascii="Calibri" w:eastAsia="Calibri" w:hAnsi="Calibri" w:cs="Calibri"/>
                <w:color w:val="000000"/>
                <w:sz w:val="22"/>
                <w:szCs w:val="22"/>
              </w:rPr>
              <w:t>- The importance of banking for the global economy</w:t>
            </w:r>
          </w:p>
          <w:p w14:paraId="00000123" w14:textId="77777777" w:rsidR="002D0C18" w:rsidRDefault="00F147AD">
            <w:pPr>
              <w:widowControl w:val="0"/>
              <w:spacing w:after="0" w:line="240" w:lineRule="auto"/>
            </w:pPr>
            <w:r>
              <w:rPr>
                <w:b/>
              </w:rPr>
              <w:t>- The classical gold standard</w:t>
            </w:r>
          </w:p>
        </w:tc>
      </w:tr>
      <w:tr w:rsidR="002D0C18" w14:paraId="224427EC" w14:textId="77777777">
        <w:tc>
          <w:tcPr>
            <w:tcW w:w="1920" w:type="dxa"/>
            <w:shd w:val="clear" w:color="auto" w:fill="auto"/>
            <w:tcMar>
              <w:top w:w="100" w:type="dxa"/>
              <w:left w:w="100" w:type="dxa"/>
              <w:bottom w:w="100" w:type="dxa"/>
              <w:right w:w="100" w:type="dxa"/>
            </w:tcMar>
          </w:tcPr>
          <w:p w14:paraId="00000124"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25"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7" w:name="_heading=h.mf7d3t14zr1m" w:colFirst="0" w:colLast="0"/>
            <w:bookmarkEnd w:id="17"/>
            <w:r>
              <w:rPr>
                <w:rFonts w:ascii="Calibri" w:eastAsia="Calibri" w:hAnsi="Calibri" w:cs="Calibri"/>
                <w:color w:val="000000"/>
                <w:sz w:val="22"/>
                <w:szCs w:val="22"/>
              </w:rPr>
              <w:t>- Gilpin, R. (1987). The Political Economy of International Relations. Princeton, NJ: Princeton University Press. Chapter 4. (To be posted)</w:t>
            </w:r>
          </w:p>
          <w:p w14:paraId="00000126" w14:textId="77777777" w:rsidR="002D0C18" w:rsidRDefault="00F147AD">
            <w:pPr>
              <w:widowControl w:val="0"/>
              <w:spacing w:after="0" w:line="240" w:lineRule="auto"/>
            </w:pPr>
            <w:r>
              <w:rPr>
                <w:b/>
              </w:rPr>
              <w:t xml:space="preserve">- </w:t>
            </w:r>
            <w:proofErr w:type="spellStart"/>
            <w:r>
              <w:rPr>
                <w:b/>
              </w:rPr>
              <w:t>Eichengreen</w:t>
            </w:r>
            <w:proofErr w:type="spellEnd"/>
            <w:r>
              <w:rPr>
                <w:b/>
              </w:rPr>
              <w:t>, B. (1992).</w:t>
            </w:r>
            <w:r>
              <w:rPr>
                <w:b/>
              </w:rPr>
              <w:t xml:space="preserve"> Golden Fetters: The Gold Standard and the Great Depression, 1919–1939. Oxford, UK: Oxford University Press. Chapter 1. (To be posted)</w:t>
            </w:r>
          </w:p>
        </w:tc>
      </w:tr>
    </w:tbl>
    <w:p w14:paraId="00000127" w14:textId="77777777" w:rsidR="002D0C18" w:rsidRDefault="002D0C18">
      <w:pPr>
        <w:pStyle w:val="Heading2"/>
        <w:spacing w:before="0" w:line="240" w:lineRule="auto"/>
        <w:rPr>
          <w:rFonts w:ascii="Calibri" w:eastAsia="Calibri" w:hAnsi="Calibri" w:cs="Calibri"/>
          <w:color w:val="000000"/>
          <w:sz w:val="22"/>
          <w:szCs w:val="22"/>
        </w:rPr>
      </w:pPr>
    </w:p>
    <w:p w14:paraId="00000128"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3 - Session 3:</w:t>
      </w:r>
    </w:p>
    <w:p w14:paraId="00000129" w14:textId="77777777" w:rsidR="002D0C18" w:rsidRDefault="002D0C18">
      <w:pPr>
        <w:spacing w:after="0" w:line="240" w:lineRule="auto"/>
      </w:pPr>
    </w:p>
    <w:tbl>
      <w:tblPr>
        <w:tblStyle w:val="aff5"/>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2BBC4DAC" w14:textId="77777777">
        <w:tc>
          <w:tcPr>
            <w:tcW w:w="1920" w:type="dxa"/>
            <w:shd w:val="clear" w:color="auto" w:fill="auto"/>
            <w:tcMar>
              <w:top w:w="100" w:type="dxa"/>
              <w:left w:w="100" w:type="dxa"/>
              <w:bottom w:w="100" w:type="dxa"/>
              <w:right w:w="100" w:type="dxa"/>
            </w:tcMar>
          </w:tcPr>
          <w:p w14:paraId="0000012A"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2B" w14:textId="77777777" w:rsidR="002D0C18" w:rsidRDefault="00F147AD">
            <w:pPr>
              <w:widowControl w:val="0"/>
              <w:spacing w:after="0" w:line="240" w:lineRule="auto"/>
            </w:pPr>
            <w:r>
              <w:t>(Recorded Lecture)</w:t>
            </w:r>
          </w:p>
        </w:tc>
      </w:tr>
      <w:tr w:rsidR="002D0C18" w14:paraId="71FC7727" w14:textId="77777777">
        <w:tc>
          <w:tcPr>
            <w:tcW w:w="1920" w:type="dxa"/>
            <w:shd w:val="clear" w:color="auto" w:fill="auto"/>
            <w:tcMar>
              <w:top w:w="100" w:type="dxa"/>
              <w:left w:w="100" w:type="dxa"/>
              <w:bottom w:w="100" w:type="dxa"/>
              <w:right w:w="100" w:type="dxa"/>
            </w:tcMar>
          </w:tcPr>
          <w:p w14:paraId="0000012C"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2D" w14:textId="77777777" w:rsidR="002D0C18" w:rsidRDefault="00F147AD">
            <w:pPr>
              <w:widowControl w:val="0"/>
              <w:spacing w:after="0" w:line="240" w:lineRule="auto"/>
            </w:pPr>
            <w:r>
              <w:rPr>
                <w:b/>
              </w:rPr>
              <w:t>The International Trade and Monetary Systems since WWII – 1</w:t>
            </w:r>
          </w:p>
        </w:tc>
      </w:tr>
      <w:tr w:rsidR="002D0C18" w14:paraId="7D7411CB" w14:textId="77777777">
        <w:tc>
          <w:tcPr>
            <w:tcW w:w="1920" w:type="dxa"/>
            <w:shd w:val="clear" w:color="auto" w:fill="auto"/>
            <w:tcMar>
              <w:top w:w="100" w:type="dxa"/>
              <w:left w:w="100" w:type="dxa"/>
              <w:bottom w:w="100" w:type="dxa"/>
              <w:right w:w="100" w:type="dxa"/>
            </w:tcMar>
          </w:tcPr>
          <w:p w14:paraId="0000012E"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2F" w14:textId="77777777" w:rsidR="002D0C18" w:rsidRDefault="00F147AD">
            <w:pPr>
              <w:widowControl w:val="0"/>
              <w:spacing w:after="0" w:line="240" w:lineRule="auto"/>
            </w:pPr>
            <w:r>
              <w:t>N/A</w:t>
            </w:r>
          </w:p>
        </w:tc>
      </w:tr>
      <w:tr w:rsidR="002D0C18" w14:paraId="68DB980C" w14:textId="77777777">
        <w:tc>
          <w:tcPr>
            <w:tcW w:w="1920" w:type="dxa"/>
            <w:shd w:val="clear" w:color="auto" w:fill="auto"/>
            <w:tcMar>
              <w:top w:w="100" w:type="dxa"/>
              <w:left w:w="100" w:type="dxa"/>
              <w:bottom w:w="100" w:type="dxa"/>
              <w:right w:w="100" w:type="dxa"/>
            </w:tcMar>
          </w:tcPr>
          <w:p w14:paraId="00000130"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31"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8" w:name="_heading=h.708giesj6o86" w:colFirst="0" w:colLast="0"/>
            <w:bookmarkEnd w:id="18"/>
            <w:r>
              <w:rPr>
                <w:rFonts w:ascii="Calibri" w:eastAsia="Calibri" w:hAnsi="Calibri" w:cs="Calibri"/>
                <w:color w:val="000000"/>
                <w:sz w:val="22"/>
                <w:szCs w:val="22"/>
              </w:rPr>
              <w:t>- The second wave of international trade</w:t>
            </w:r>
          </w:p>
          <w:p w14:paraId="00000132" w14:textId="77777777" w:rsidR="002D0C18" w:rsidRDefault="00F147AD">
            <w:pPr>
              <w:widowControl w:val="0"/>
              <w:spacing w:after="0" w:line="240" w:lineRule="auto"/>
            </w:pPr>
            <w:r>
              <w:rPr>
                <w:b/>
              </w:rPr>
              <w:t>- The rise (and fall?) of international trade institutions</w:t>
            </w:r>
          </w:p>
        </w:tc>
      </w:tr>
      <w:tr w:rsidR="002D0C18" w14:paraId="4B64F593" w14:textId="77777777">
        <w:tc>
          <w:tcPr>
            <w:tcW w:w="1920" w:type="dxa"/>
            <w:shd w:val="clear" w:color="auto" w:fill="auto"/>
            <w:tcMar>
              <w:top w:w="100" w:type="dxa"/>
              <w:left w:w="100" w:type="dxa"/>
              <w:bottom w:w="100" w:type="dxa"/>
              <w:right w:w="100" w:type="dxa"/>
            </w:tcMar>
          </w:tcPr>
          <w:p w14:paraId="00000133"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34"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19" w:name="_heading=h.97axnlotb3ql" w:colFirst="0" w:colLast="0"/>
            <w:bookmarkEnd w:id="19"/>
            <w:r>
              <w:rPr>
                <w:rFonts w:ascii="Calibri" w:eastAsia="Calibri" w:hAnsi="Calibri" w:cs="Calibri"/>
                <w:color w:val="000000"/>
                <w:sz w:val="22"/>
                <w:szCs w:val="22"/>
              </w:rPr>
              <w:t>- Oatley. Chapter 4. (Required text)</w:t>
            </w:r>
          </w:p>
          <w:p w14:paraId="00000135" w14:textId="77777777" w:rsidR="002D0C18" w:rsidRDefault="00F147AD">
            <w:pPr>
              <w:widowControl w:val="0"/>
              <w:spacing w:after="0" w:line="240" w:lineRule="auto"/>
            </w:pPr>
            <w:r>
              <w:rPr>
                <w:b/>
              </w:rPr>
              <w:t>- Oatley. Chapter 5. (Required text)</w:t>
            </w:r>
          </w:p>
        </w:tc>
      </w:tr>
    </w:tbl>
    <w:p w14:paraId="00000136" w14:textId="77777777" w:rsidR="002D0C18" w:rsidRDefault="002D0C18">
      <w:pPr>
        <w:pStyle w:val="Heading2"/>
        <w:spacing w:before="0" w:line="240" w:lineRule="auto"/>
        <w:rPr>
          <w:rFonts w:ascii="Calibri" w:eastAsia="Calibri" w:hAnsi="Calibri" w:cs="Calibri"/>
          <w:color w:val="000000"/>
          <w:sz w:val="22"/>
          <w:szCs w:val="22"/>
        </w:rPr>
      </w:pPr>
    </w:p>
    <w:p w14:paraId="00000137"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3 - Session 4:</w:t>
      </w:r>
    </w:p>
    <w:p w14:paraId="00000138" w14:textId="77777777" w:rsidR="002D0C18" w:rsidRDefault="002D0C18">
      <w:pPr>
        <w:spacing w:after="0" w:line="240" w:lineRule="auto"/>
      </w:pPr>
    </w:p>
    <w:tbl>
      <w:tblPr>
        <w:tblStyle w:val="aff6"/>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7B2DF3D9" w14:textId="77777777">
        <w:tc>
          <w:tcPr>
            <w:tcW w:w="1920" w:type="dxa"/>
            <w:shd w:val="clear" w:color="auto" w:fill="auto"/>
            <w:tcMar>
              <w:top w:w="100" w:type="dxa"/>
              <w:left w:w="100" w:type="dxa"/>
              <w:bottom w:w="100" w:type="dxa"/>
              <w:right w:w="100" w:type="dxa"/>
            </w:tcMar>
          </w:tcPr>
          <w:p w14:paraId="00000139"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3A" w14:textId="77777777" w:rsidR="002D0C18" w:rsidRDefault="00F147AD">
            <w:pPr>
              <w:widowControl w:val="0"/>
              <w:spacing w:after="0" w:line="240" w:lineRule="auto"/>
            </w:pPr>
            <w:r>
              <w:t>(Synchronous Seminar)</w:t>
            </w:r>
          </w:p>
        </w:tc>
      </w:tr>
      <w:tr w:rsidR="002D0C18" w14:paraId="2CF0B7CE" w14:textId="77777777">
        <w:tc>
          <w:tcPr>
            <w:tcW w:w="1920" w:type="dxa"/>
            <w:shd w:val="clear" w:color="auto" w:fill="auto"/>
            <w:tcMar>
              <w:top w:w="100" w:type="dxa"/>
              <w:left w:w="100" w:type="dxa"/>
              <w:bottom w:w="100" w:type="dxa"/>
              <w:right w:w="100" w:type="dxa"/>
            </w:tcMar>
          </w:tcPr>
          <w:p w14:paraId="0000013B" w14:textId="77777777" w:rsidR="002D0C18" w:rsidRDefault="00F147AD">
            <w:pPr>
              <w:widowControl w:val="0"/>
              <w:spacing w:after="0" w:line="240" w:lineRule="auto"/>
            </w:pPr>
            <w:r>
              <w:lastRenderedPageBreak/>
              <w:t>Topic</w:t>
            </w:r>
          </w:p>
        </w:tc>
        <w:tc>
          <w:tcPr>
            <w:tcW w:w="8040" w:type="dxa"/>
            <w:shd w:val="clear" w:color="auto" w:fill="auto"/>
            <w:tcMar>
              <w:top w:w="100" w:type="dxa"/>
              <w:left w:w="100" w:type="dxa"/>
              <w:bottom w:w="100" w:type="dxa"/>
              <w:right w:w="100" w:type="dxa"/>
            </w:tcMar>
          </w:tcPr>
          <w:p w14:paraId="0000013C" w14:textId="77777777" w:rsidR="002D0C18" w:rsidRDefault="00F147AD">
            <w:pPr>
              <w:widowControl w:val="0"/>
              <w:spacing w:after="0" w:line="240" w:lineRule="auto"/>
            </w:pPr>
            <w:r>
              <w:rPr>
                <w:b/>
              </w:rPr>
              <w:t>The International Trade and Monetary Systems since WWII – 2</w:t>
            </w:r>
          </w:p>
        </w:tc>
      </w:tr>
      <w:tr w:rsidR="002D0C18" w14:paraId="29C829F0" w14:textId="77777777">
        <w:tc>
          <w:tcPr>
            <w:tcW w:w="1920" w:type="dxa"/>
            <w:shd w:val="clear" w:color="auto" w:fill="auto"/>
            <w:tcMar>
              <w:top w:w="100" w:type="dxa"/>
              <w:left w:w="100" w:type="dxa"/>
              <w:bottom w:w="100" w:type="dxa"/>
              <w:right w:w="100" w:type="dxa"/>
            </w:tcMar>
          </w:tcPr>
          <w:p w14:paraId="0000013D"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3E" w14:textId="77777777" w:rsidR="002D0C18" w:rsidRDefault="00F147AD">
            <w:pPr>
              <w:widowControl w:val="0"/>
              <w:spacing w:after="0" w:line="240" w:lineRule="auto"/>
            </w:pPr>
            <w:r>
              <w:t>N/A</w:t>
            </w:r>
          </w:p>
        </w:tc>
      </w:tr>
      <w:tr w:rsidR="002D0C18" w14:paraId="7EFD9654" w14:textId="77777777">
        <w:tc>
          <w:tcPr>
            <w:tcW w:w="1920" w:type="dxa"/>
            <w:shd w:val="clear" w:color="auto" w:fill="auto"/>
            <w:tcMar>
              <w:top w:w="100" w:type="dxa"/>
              <w:left w:w="100" w:type="dxa"/>
              <w:bottom w:w="100" w:type="dxa"/>
              <w:right w:w="100" w:type="dxa"/>
            </w:tcMar>
          </w:tcPr>
          <w:p w14:paraId="0000013F"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40"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0" w:name="_heading=h.bln04hevfxri" w:colFirst="0" w:colLast="0"/>
            <w:bookmarkEnd w:id="20"/>
            <w:r>
              <w:rPr>
                <w:rFonts w:ascii="Calibri" w:eastAsia="Calibri" w:hAnsi="Calibri" w:cs="Calibri"/>
                <w:color w:val="000000"/>
                <w:sz w:val="22"/>
                <w:szCs w:val="22"/>
              </w:rPr>
              <w:t>- The second wave of international trade</w:t>
            </w:r>
          </w:p>
          <w:p w14:paraId="00000141" w14:textId="77777777" w:rsidR="002D0C18" w:rsidRDefault="00F147AD">
            <w:pPr>
              <w:widowControl w:val="0"/>
              <w:spacing w:after="0" w:line="240" w:lineRule="auto"/>
            </w:pPr>
            <w:r>
              <w:rPr>
                <w:b/>
              </w:rPr>
              <w:t>- The rise (and fall?) of international trade institutions</w:t>
            </w:r>
          </w:p>
        </w:tc>
      </w:tr>
      <w:tr w:rsidR="002D0C18" w14:paraId="617D12EB" w14:textId="77777777">
        <w:tc>
          <w:tcPr>
            <w:tcW w:w="1920" w:type="dxa"/>
            <w:shd w:val="clear" w:color="auto" w:fill="auto"/>
            <w:tcMar>
              <w:top w:w="100" w:type="dxa"/>
              <w:left w:w="100" w:type="dxa"/>
              <w:bottom w:w="100" w:type="dxa"/>
              <w:right w:w="100" w:type="dxa"/>
            </w:tcMar>
          </w:tcPr>
          <w:p w14:paraId="00000142"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43"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1" w:name="_heading=h.xjgzulwa5nnb" w:colFirst="0" w:colLast="0"/>
            <w:bookmarkEnd w:id="21"/>
            <w:r>
              <w:rPr>
                <w:rFonts w:ascii="Calibri" w:eastAsia="Calibri" w:hAnsi="Calibri" w:cs="Calibri"/>
                <w:color w:val="000000"/>
                <w:sz w:val="22"/>
                <w:szCs w:val="22"/>
              </w:rPr>
              <w:t>- Oatley. Chapter 4. (Required text)</w:t>
            </w:r>
          </w:p>
          <w:p w14:paraId="00000144" w14:textId="77777777" w:rsidR="002D0C18" w:rsidRDefault="00F147AD">
            <w:pPr>
              <w:widowControl w:val="0"/>
              <w:spacing w:after="0" w:line="240" w:lineRule="auto"/>
            </w:pPr>
            <w:r>
              <w:rPr>
                <w:b/>
              </w:rPr>
              <w:t>- Oatley. Chapter 5. (Required text)</w:t>
            </w:r>
          </w:p>
        </w:tc>
      </w:tr>
    </w:tbl>
    <w:p w14:paraId="00000145" w14:textId="77777777" w:rsidR="002D0C18" w:rsidRDefault="002D0C18">
      <w:pPr>
        <w:pStyle w:val="Heading2"/>
        <w:spacing w:before="0" w:line="240" w:lineRule="auto"/>
        <w:rPr>
          <w:rFonts w:ascii="Calibri" w:eastAsia="Calibri" w:hAnsi="Calibri" w:cs="Calibri"/>
          <w:color w:val="000000"/>
          <w:sz w:val="22"/>
          <w:szCs w:val="22"/>
        </w:rPr>
      </w:pPr>
    </w:p>
    <w:p w14:paraId="00000146"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4 - Session 1:</w:t>
      </w:r>
    </w:p>
    <w:p w14:paraId="00000147" w14:textId="77777777" w:rsidR="002D0C18" w:rsidRDefault="002D0C18">
      <w:pPr>
        <w:spacing w:after="0" w:line="240" w:lineRule="auto"/>
      </w:pPr>
    </w:p>
    <w:tbl>
      <w:tblPr>
        <w:tblStyle w:val="aff7"/>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164BABB2" w14:textId="77777777">
        <w:tc>
          <w:tcPr>
            <w:tcW w:w="1920" w:type="dxa"/>
            <w:shd w:val="clear" w:color="auto" w:fill="auto"/>
            <w:tcMar>
              <w:top w:w="100" w:type="dxa"/>
              <w:left w:w="100" w:type="dxa"/>
              <w:bottom w:w="100" w:type="dxa"/>
              <w:right w:w="100" w:type="dxa"/>
            </w:tcMar>
          </w:tcPr>
          <w:p w14:paraId="00000148"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49" w14:textId="77777777" w:rsidR="002D0C18" w:rsidRDefault="00F147AD">
            <w:pPr>
              <w:widowControl w:val="0"/>
              <w:spacing w:after="0" w:line="240" w:lineRule="auto"/>
            </w:pPr>
            <w:r>
              <w:t>(Recorded Lecture)</w:t>
            </w:r>
          </w:p>
        </w:tc>
      </w:tr>
      <w:tr w:rsidR="002D0C18" w14:paraId="70069BD6" w14:textId="77777777">
        <w:tc>
          <w:tcPr>
            <w:tcW w:w="1920" w:type="dxa"/>
            <w:shd w:val="clear" w:color="auto" w:fill="auto"/>
            <w:tcMar>
              <w:top w:w="100" w:type="dxa"/>
              <w:left w:w="100" w:type="dxa"/>
              <w:bottom w:w="100" w:type="dxa"/>
              <w:right w:w="100" w:type="dxa"/>
            </w:tcMar>
          </w:tcPr>
          <w:p w14:paraId="0000014A"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4B" w14:textId="77777777" w:rsidR="002D0C18" w:rsidRDefault="00F147AD">
            <w:pPr>
              <w:widowControl w:val="0"/>
              <w:spacing w:after="0" w:line="240" w:lineRule="auto"/>
            </w:pPr>
            <w:r>
              <w:rPr>
                <w:b/>
              </w:rPr>
              <w:t>The International Trade and Monetary Systems since WWII – 3</w:t>
            </w:r>
          </w:p>
        </w:tc>
      </w:tr>
      <w:tr w:rsidR="002D0C18" w14:paraId="48954838" w14:textId="77777777">
        <w:tc>
          <w:tcPr>
            <w:tcW w:w="1920" w:type="dxa"/>
            <w:shd w:val="clear" w:color="auto" w:fill="auto"/>
            <w:tcMar>
              <w:top w:w="100" w:type="dxa"/>
              <w:left w:w="100" w:type="dxa"/>
              <w:bottom w:w="100" w:type="dxa"/>
              <w:right w:w="100" w:type="dxa"/>
            </w:tcMar>
          </w:tcPr>
          <w:p w14:paraId="0000014C"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4D" w14:textId="77777777" w:rsidR="002D0C18" w:rsidRDefault="00F147AD">
            <w:pPr>
              <w:widowControl w:val="0"/>
              <w:spacing w:after="0" w:line="240" w:lineRule="auto"/>
            </w:pPr>
            <w:r>
              <w:t>N/A</w:t>
            </w:r>
          </w:p>
        </w:tc>
      </w:tr>
      <w:tr w:rsidR="002D0C18" w14:paraId="22006057" w14:textId="77777777">
        <w:tc>
          <w:tcPr>
            <w:tcW w:w="1920" w:type="dxa"/>
            <w:shd w:val="clear" w:color="auto" w:fill="auto"/>
            <w:tcMar>
              <w:top w:w="100" w:type="dxa"/>
              <w:left w:w="100" w:type="dxa"/>
              <w:bottom w:w="100" w:type="dxa"/>
              <w:right w:w="100" w:type="dxa"/>
            </w:tcMar>
          </w:tcPr>
          <w:p w14:paraId="0000014E"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4F"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2" w:name="_heading=h.ov7dpcrw4jnm" w:colFirst="0" w:colLast="0"/>
            <w:bookmarkEnd w:id="22"/>
            <w:r>
              <w:rPr>
                <w:rFonts w:ascii="Calibri" w:eastAsia="Calibri" w:hAnsi="Calibri" w:cs="Calibri"/>
                <w:color w:val="000000"/>
                <w:sz w:val="22"/>
                <w:szCs w:val="22"/>
              </w:rPr>
              <w:t>- The rise and fall of the Bretton Woods gold standard</w:t>
            </w:r>
          </w:p>
          <w:p w14:paraId="00000150" w14:textId="77777777" w:rsidR="002D0C18" w:rsidRDefault="00F147AD">
            <w:pPr>
              <w:widowControl w:val="0"/>
              <w:spacing w:after="0" w:line="240" w:lineRule="auto"/>
            </w:pPr>
            <w:r>
              <w:rPr>
                <w:b/>
              </w:rPr>
              <w:t>- The role of the International Monetary Fund</w:t>
            </w:r>
          </w:p>
        </w:tc>
      </w:tr>
      <w:tr w:rsidR="002D0C18" w14:paraId="037CB4D6" w14:textId="77777777">
        <w:tc>
          <w:tcPr>
            <w:tcW w:w="1920" w:type="dxa"/>
            <w:shd w:val="clear" w:color="auto" w:fill="auto"/>
            <w:tcMar>
              <w:top w:w="100" w:type="dxa"/>
              <w:left w:w="100" w:type="dxa"/>
              <w:bottom w:w="100" w:type="dxa"/>
              <w:right w:w="100" w:type="dxa"/>
            </w:tcMar>
          </w:tcPr>
          <w:p w14:paraId="00000151"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52"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3" w:name="_heading=h.q72max9gcxvc" w:colFirst="0" w:colLast="0"/>
            <w:bookmarkEnd w:id="23"/>
            <w:r>
              <w:rPr>
                <w:rFonts w:ascii="Calibri" w:eastAsia="Calibri" w:hAnsi="Calibri" w:cs="Calibri"/>
                <w:color w:val="000000"/>
                <w:sz w:val="22"/>
                <w:szCs w:val="22"/>
              </w:rPr>
              <w:t>- Oatley. Chapter 10. (Required text)</w:t>
            </w:r>
          </w:p>
          <w:p w14:paraId="00000153" w14:textId="77777777" w:rsidR="002D0C18" w:rsidRDefault="00F147AD">
            <w:pPr>
              <w:widowControl w:val="0"/>
              <w:spacing w:after="0" w:line="240" w:lineRule="auto"/>
            </w:pPr>
            <w:r>
              <w:rPr>
                <w:b/>
              </w:rPr>
              <w:t>- Stiglitz, J. (2002). Globalization and its Discontents. New York, NY: Norton. Chapter 8. (To be posted)</w:t>
            </w:r>
          </w:p>
        </w:tc>
      </w:tr>
    </w:tbl>
    <w:p w14:paraId="00000154" w14:textId="77777777" w:rsidR="002D0C18" w:rsidRDefault="002D0C18">
      <w:pPr>
        <w:pStyle w:val="Heading2"/>
        <w:spacing w:before="0" w:line="240" w:lineRule="auto"/>
        <w:rPr>
          <w:rFonts w:ascii="Calibri" w:eastAsia="Calibri" w:hAnsi="Calibri" w:cs="Calibri"/>
          <w:color w:val="000000"/>
          <w:sz w:val="22"/>
          <w:szCs w:val="22"/>
        </w:rPr>
      </w:pPr>
    </w:p>
    <w:p w14:paraId="00000155"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4 - Session 2:</w:t>
      </w:r>
    </w:p>
    <w:p w14:paraId="00000156" w14:textId="77777777" w:rsidR="002D0C18" w:rsidRDefault="002D0C18">
      <w:pPr>
        <w:spacing w:after="0" w:line="240" w:lineRule="auto"/>
      </w:pPr>
    </w:p>
    <w:tbl>
      <w:tblPr>
        <w:tblStyle w:val="aff8"/>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6232374D" w14:textId="77777777">
        <w:tc>
          <w:tcPr>
            <w:tcW w:w="1920" w:type="dxa"/>
            <w:shd w:val="clear" w:color="auto" w:fill="auto"/>
            <w:tcMar>
              <w:top w:w="100" w:type="dxa"/>
              <w:left w:w="100" w:type="dxa"/>
              <w:bottom w:w="100" w:type="dxa"/>
              <w:right w:w="100" w:type="dxa"/>
            </w:tcMar>
          </w:tcPr>
          <w:p w14:paraId="00000157"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58" w14:textId="77777777" w:rsidR="002D0C18" w:rsidRDefault="00F147AD">
            <w:pPr>
              <w:widowControl w:val="0"/>
              <w:spacing w:after="0" w:line="240" w:lineRule="auto"/>
            </w:pPr>
            <w:r>
              <w:t>(Synchronous Seminar)</w:t>
            </w:r>
          </w:p>
        </w:tc>
      </w:tr>
      <w:tr w:rsidR="002D0C18" w14:paraId="3B8082B4" w14:textId="77777777">
        <w:tc>
          <w:tcPr>
            <w:tcW w:w="1920" w:type="dxa"/>
            <w:shd w:val="clear" w:color="auto" w:fill="auto"/>
            <w:tcMar>
              <w:top w:w="100" w:type="dxa"/>
              <w:left w:w="100" w:type="dxa"/>
              <w:bottom w:w="100" w:type="dxa"/>
              <w:right w:w="100" w:type="dxa"/>
            </w:tcMar>
          </w:tcPr>
          <w:p w14:paraId="00000159"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5A" w14:textId="77777777" w:rsidR="002D0C18" w:rsidRDefault="00F147AD">
            <w:pPr>
              <w:widowControl w:val="0"/>
              <w:spacing w:after="0" w:line="240" w:lineRule="auto"/>
            </w:pPr>
            <w:r>
              <w:rPr>
                <w:b/>
              </w:rPr>
              <w:t>The International Trade and Monetary Systems since WWII – 4</w:t>
            </w:r>
          </w:p>
        </w:tc>
      </w:tr>
      <w:tr w:rsidR="002D0C18" w14:paraId="4C230549" w14:textId="77777777">
        <w:tc>
          <w:tcPr>
            <w:tcW w:w="1920" w:type="dxa"/>
            <w:shd w:val="clear" w:color="auto" w:fill="auto"/>
            <w:tcMar>
              <w:top w:w="100" w:type="dxa"/>
              <w:left w:w="100" w:type="dxa"/>
              <w:bottom w:w="100" w:type="dxa"/>
              <w:right w:w="100" w:type="dxa"/>
            </w:tcMar>
          </w:tcPr>
          <w:p w14:paraId="0000015B"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5C" w14:textId="77777777" w:rsidR="002D0C18" w:rsidRDefault="00F147AD">
            <w:pPr>
              <w:widowControl w:val="0"/>
              <w:spacing w:after="0" w:line="240" w:lineRule="auto"/>
            </w:pPr>
            <w:r>
              <w:t>N/A</w:t>
            </w:r>
          </w:p>
        </w:tc>
      </w:tr>
      <w:tr w:rsidR="002D0C18" w14:paraId="768EAFD0" w14:textId="77777777">
        <w:tc>
          <w:tcPr>
            <w:tcW w:w="1920" w:type="dxa"/>
            <w:shd w:val="clear" w:color="auto" w:fill="auto"/>
            <w:tcMar>
              <w:top w:w="100" w:type="dxa"/>
              <w:left w:w="100" w:type="dxa"/>
              <w:bottom w:w="100" w:type="dxa"/>
              <w:right w:w="100" w:type="dxa"/>
            </w:tcMar>
          </w:tcPr>
          <w:p w14:paraId="0000015D"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5E"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4" w:name="_heading=h.w300vlq09qy" w:colFirst="0" w:colLast="0"/>
            <w:bookmarkEnd w:id="24"/>
            <w:r>
              <w:rPr>
                <w:rFonts w:ascii="Calibri" w:eastAsia="Calibri" w:hAnsi="Calibri" w:cs="Calibri"/>
                <w:color w:val="000000"/>
                <w:sz w:val="22"/>
                <w:szCs w:val="22"/>
              </w:rPr>
              <w:t>- The rise and fall of the Bretton Woods gold standard</w:t>
            </w:r>
          </w:p>
          <w:p w14:paraId="0000015F" w14:textId="77777777" w:rsidR="002D0C18" w:rsidRDefault="00F147AD">
            <w:pPr>
              <w:widowControl w:val="0"/>
              <w:spacing w:after="0" w:line="240" w:lineRule="auto"/>
            </w:pPr>
            <w:r>
              <w:rPr>
                <w:b/>
              </w:rPr>
              <w:t>- The role of the International Monetary Fund</w:t>
            </w:r>
          </w:p>
        </w:tc>
      </w:tr>
      <w:tr w:rsidR="002D0C18" w14:paraId="5AFBA6C9" w14:textId="77777777">
        <w:tc>
          <w:tcPr>
            <w:tcW w:w="1920" w:type="dxa"/>
            <w:shd w:val="clear" w:color="auto" w:fill="auto"/>
            <w:tcMar>
              <w:top w:w="100" w:type="dxa"/>
              <w:left w:w="100" w:type="dxa"/>
              <w:bottom w:w="100" w:type="dxa"/>
              <w:right w:w="100" w:type="dxa"/>
            </w:tcMar>
          </w:tcPr>
          <w:p w14:paraId="00000160"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61"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5" w:name="_heading=h.3lpgw94x58me" w:colFirst="0" w:colLast="0"/>
            <w:bookmarkEnd w:id="25"/>
            <w:r>
              <w:rPr>
                <w:rFonts w:ascii="Calibri" w:eastAsia="Calibri" w:hAnsi="Calibri" w:cs="Calibri"/>
                <w:color w:val="000000"/>
                <w:sz w:val="22"/>
                <w:szCs w:val="22"/>
              </w:rPr>
              <w:t>- Oatley. Chapter 10. (Required text)</w:t>
            </w:r>
          </w:p>
          <w:p w14:paraId="00000162" w14:textId="77777777" w:rsidR="002D0C18" w:rsidRDefault="00F147AD">
            <w:pPr>
              <w:widowControl w:val="0"/>
              <w:spacing w:after="0" w:line="240" w:lineRule="auto"/>
            </w:pPr>
            <w:r>
              <w:rPr>
                <w:b/>
              </w:rPr>
              <w:t>- Stiglitz, J. (2002).</w:t>
            </w:r>
            <w:r>
              <w:rPr>
                <w:b/>
              </w:rPr>
              <w:t xml:space="preserve"> Globalization and its Discontents. New York, NY: Norton. Chapter 8. (To be posted)</w:t>
            </w:r>
          </w:p>
        </w:tc>
      </w:tr>
    </w:tbl>
    <w:p w14:paraId="00000163" w14:textId="77777777" w:rsidR="002D0C18" w:rsidRDefault="002D0C18">
      <w:pPr>
        <w:pStyle w:val="Heading2"/>
        <w:spacing w:before="0" w:line="240" w:lineRule="auto"/>
        <w:rPr>
          <w:rFonts w:ascii="Calibri" w:eastAsia="Calibri" w:hAnsi="Calibri" w:cs="Calibri"/>
          <w:color w:val="000000"/>
          <w:sz w:val="22"/>
          <w:szCs w:val="22"/>
        </w:rPr>
      </w:pPr>
    </w:p>
    <w:p w14:paraId="00000164"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4 – Session 3:</w:t>
      </w:r>
    </w:p>
    <w:p w14:paraId="00000165" w14:textId="77777777" w:rsidR="002D0C18" w:rsidRDefault="002D0C18">
      <w:pPr>
        <w:spacing w:after="0" w:line="240" w:lineRule="auto"/>
      </w:pPr>
    </w:p>
    <w:tbl>
      <w:tblPr>
        <w:tblStyle w:val="aff9"/>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033A6057" w14:textId="77777777">
        <w:tc>
          <w:tcPr>
            <w:tcW w:w="1920" w:type="dxa"/>
            <w:shd w:val="clear" w:color="auto" w:fill="auto"/>
            <w:tcMar>
              <w:top w:w="100" w:type="dxa"/>
              <w:left w:w="100" w:type="dxa"/>
              <w:bottom w:w="100" w:type="dxa"/>
              <w:right w:w="100" w:type="dxa"/>
            </w:tcMar>
          </w:tcPr>
          <w:p w14:paraId="00000166"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67" w14:textId="77777777" w:rsidR="002D0C18" w:rsidRDefault="00F147AD">
            <w:pPr>
              <w:widowControl w:val="0"/>
              <w:spacing w:after="0" w:line="240" w:lineRule="auto"/>
            </w:pPr>
            <w:r>
              <w:t>(Recorded Lecture)</w:t>
            </w:r>
          </w:p>
        </w:tc>
      </w:tr>
      <w:tr w:rsidR="002D0C18" w14:paraId="718E8B9F" w14:textId="77777777">
        <w:tc>
          <w:tcPr>
            <w:tcW w:w="1920" w:type="dxa"/>
            <w:shd w:val="clear" w:color="auto" w:fill="auto"/>
            <w:tcMar>
              <w:top w:w="100" w:type="dxa"/>
              <w:left w:w="100" w:type="dxa"/>
              <w:bottom w:w="100" w:type="dxa"/>
              <w:right w:w="100" w:type="dxa"/>
            </w:tcMar>
          </w:tcPr>
          <w:p w14:paraId="00000168"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69" w14:textId="77777777" w:rsidR="002D0C18" w:rsidRDefault="00F147AD">
            <w:pPr>
              <w:widowControl w:val="0"/>
              <w:spacing w:after="0" w:line="240" w:lineRule="auto"/>
            </w:pPr>
            <w:r>
              <w:rPr>
                <w:b/>
              </w:rPr>
              <w:t>Multinational Firms – 1</w:t>
            </w:r>
          </w:p>
        </w:tc>
      </w:tr>
      <w:tr w:rsidR="002D0C18" w14:paraId="048F3E71" w14:textId="77777777">
        <w:tc>
          <w:tcPr>
            <w:tcW w:w="1920" w:type="dxa"/>
            <w:shd w:val="clear" w:color="auto" w:fill="auto"/>
            <w:tcMar>
              <w:top w:w="100" w:type="dxa"/>
              <w:left w:w="100" w:type="dxa"/>
              <w:bottom w:w="100" w:type="dxa"/>
              <w:right w:w="100" w:type="dxa"/>
            </w:tcMar>
          </w:tcPr>
          <w:p w14:paraId="0000016A"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6B" w14:textId="77777777" w:rsidR="002D0C18" w:rsidRDefault="00F147AD">
            <w:pPr>
              <w:widowControl w:val="0"/>
              <w:spacing w:after="0" w:line="240" w:lineRule="auto"/>
            </w:pPr>
            <w:r>
              <w:t>N/A</w:t>
            </w:r>
          </w:p>
        </w:tc>
      </w:tr>
      <w:tr w:rsidR="002D0C18" w14:paraId="065B19D8" w14:textId="77777777">
        <w:tc>
          <w:tcPr>
            <w:tcW w:w="1920" w:type="dxa"/>
            <w:shd w:val="clear" w:color="auto" w:fill="auto"/>
            <w:tcMar>
              <w:top w:w="100" w:type="dxa"/>
              <w:left w:w="100" w:type="dxa"/>
              <w:bottom w:w="100" w:type="dxa"/>
              <w:right w:w="100" w:type="dxa"/>
            </w:tcMar>
          </w:tcPr>
          <w:p w14:paraId="0000016C" w14:textId="77777777" w:rsidR="002D0C18" w:rsidRDefault="00F147AD">
            <w:pPr>
              <w:widowControl w:val="0"/>
              <w:spacing w:after="0" w:line="240" w:lineRule="auto"/>
            </w:pPr>
            <w:r>
              <w:lastRenderedPageBreak/>
              <w:t>Agenda</w:t>
            </w:r>
          </w:p>
        </w:tc>
        <w:tc>
          <w:tcPr>
            <w:tcW w:w="8040" w:type="dxa"/>
            <w:shd w:val="clear" w:color="auto" w:fill="auto"/>
            <w:tcMar>
              <w:top w:w="100" w:type="dxa"/>
              <w:left w:w="100" w:type="dxa"/>
              <w:bottom w:w="100" w:type="dxa"/>
              <w:right w:w="100" w:type="dxa"/>
            </w:tcMar>
          </w:tcPr>
          <w:p w14:paraId="0000016D"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6" w:name="_heading=h.fmh5llw63pv" w:colFirst="0" w:colLast="0"/>
            <w:bookmarkEnd w:id="26"/>
            <w:r>
              <w:rPr>
                <w:rFonts w:ascii="Calibri" w:eastAsia="Calibri" w:hAnsi="Calibri" w:cs="Calibri"/>
                <w:color w:val="000000"/>
                <w:sz w:val="22"/>
                <w:szCs w:val="22"/>
              </w:rPr>
              <w:t>- The rise of multinational firms and its effect on the global balance of power</w:t>
            </w:r>
          </w:p>
          <w:p w14:paraId="0000016E" w14:textId="77777777" w:rsidR="002D0C18" w:rsidRDefault="00F147AD">
            <w:pPr>
              <w:widowControl w:val="0"/>
              <w:spacing w:after="0" w:line="240" w:lineRule="auto"/>
            </w:pPr>
            <w:r>
              <w:rPr>
                <w:b/>
              </w:rPr>
              <w:t>- A case study of governments’ ferocious competition for investment</w:t>
            </w:r>
          </w:p>
        </w:tc>
      </w:tr>
      <w:tr w:rsidR="002D0C18" w14:paraId="6FFB2E0F" w14:textId="77777777">
        <w:tc>
          <w:tcPr>
            <w:tcW w:w="1920" w:type="dxa"/>
            <w:shd w:val="clear" w:color="auto" w:fill="auto"/>
            <w:tcMar>
              <w:top w:w="100" w:type="dxa"/>
              <w:left w:w="100" w:type="dxa"/>
              <w:bottom w:w="100" w:type="dxa"/>
              <w:right w:w="100" w:type="dxa"/>
            </w:tcMar>
          </w:tcPr>
          <w:p w14:paraId="0000016F"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70"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7" w:name="_heading=h.gqu8sbxi2azl" w:colFirst="0" w:colLast="0"/>
            <w:bookmarkEnd w:id="27"/>
            <w:r>
              <w:rPr>
                <w:rFonts w:ascii="Calibri" w:eastAsia="Calibri" w:hAnsi="Calibri" w:cs="Calibri"/>
                <w:color w:val="000000"/>
                <w:sz w:val="22"/>
                <w:szCs w:val="22"/>
              </w:rPr>
              <w:t>- Oatley. Chapter 8. (Required text)</w:t>
            </w:r>
          </w:p>
          <w:p w14:paraId="00000171" w14:textId="77777777" w:rsidR="002D0C18" w:rsidRDefault="00F147AD">
            <w:pPr>
              <w:widowControl w:val="0"/>
              <w:spacing w:after="0" w:line="240" w:lineRule="auto"/>
            </w:pPr>
            <w:r>
              <w:rPr>
                <w:b/>
              </w:rPr>
              <w:t>- Oatley. Chapter 9. (Required text)</w:t>
            </w:r>
          </w:p>
        </w:tc>
      </w:tr>
    </w:tbl>
    <w:p w14:paraId="00000172" w14:textId="77777777" w:rsidR="002D0C18" w:rsidRDefault="002D0C18">
      <w:pPr>
        <w:pStyle w:val="Heading2"/>
        <w:spacing w:before="0" w:line="240" w:lineRule="auto"/>
        <w:rPr>
          <w:rFonts w:ascii="Calibri" w:eastAsia="Calibri" w:hAnsi="Calibri" w:cs="Calibri"/>
          <w:color w:val="000000"/>
          <w:sz w:val="22"/>
          <w:szCs w:val="22"/>
        </w:rPr>
      </w:pPr>
    </w:p>
    <w:p w14:paraId="00000173"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4 - Session 4:</w:t>
      </w:r>
    </w:p>
    <w:p w14:paraId="00000174" w14:textId="77777777" w:rsidR="002D0C18" w:rsidRDefault="002D0C18">
      <w:pPr>
        <w:spacing w:after="0" w:line="240" w:lineRule="auto"/>
      </w:pPr>
    </w:p>
    <w:tbl>
      <w:tblPr>
        <w:tblStyle w:val="affa"/>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1222F74E" w14:textId="77777777">
        <w:tc>
          <w:tcPr>
            <w:tcW w:w="1920" w:type="dxa"/>
            <w:shd w:val="clear" w:color="auto" w:fill="auto"/>
            <w:tcMar>
              <w:top w:w="100" w:type="dxa"/>
              <w:left w:w="100" w:type="dxa"/>
              <w:bottom w:w="100" w:type="dxa"/>
              <w:right w:w="100" w:type="dxa"/>
            </w:tcMar>
          </w:tcPr>
          <w:p w14:paraId="00000175"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76" w14:textId="77777777" w:rsidR="002D0C18" w:rsidRDefault="00F147AD">
            <w:pPr>
              <w:widowControl w:val="0"/>
              <w:spacing w:after="0" w:line="240" w:lineRule="auto"/>
            </w:pPr>
            <w:r>
              <w:t>(Synchronous Seminar)</w:t>
            </w:r>
          </w:p>
        </w:tc>
      </w:tr>
      <w:tr w:rsidR="002D0C18" w14:paraId="62761691" w14:textId="77777777">
        <w:tc>
          <w:tcPr>
            <w:tcW w:w="1920" w:type="dxa"/>
            <w:shd w:val="clear" w:color="auto" w:fill="auto"/>
            <w:tcMar>
              <w:top w:w="100" w:type="dxa"/>
              <w:left w:w="100" w:type="dxa"/>
              <w:bottom w:w="100" w:type="dxa"/>
              <w:right w:w="100" w:type="dxa"/>
            </w:tcMar>
          </w:tcPr>
          <w:p w14:paraId="00000177"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78" w14:textId="77777777" w:rsidR="002D0C18" w:rsidRDefault="00F147AD">
            <w:pPr>
              <w:widowControl w:val="0"/>
              <w:spacing w:after="0" w:line="240" w:lineRule="auto"/>
            </w:pPr>
            <w:r>
              <w:rPr>
                <w:b/>
              </w:rPr>
              <w:t>Multinational Firms – 2</w:t>
            </w:r>
          </w:p>
        </w:tc>
      </w:tr>
      <w:tr w:rsidR="002D0C18" w14:paraId="674CB175" w14:textId="77777777">
        <w:tc>
          <w:tcPr>
            <w:tcW w:w="1920" w:type="dxa"/>
            <w:shd w:val="clear" w:color="auto" w:fill="auto"/>
            <w:tcMar>
              <w:top w:w="100" w:type="dxa"/>
              <w:left w:w="100" w:type="dxa"/>
              <w:bottom w:w="100" w:type="dxa"/>
              <w:right w:w="100" w:type="dxa"/>
            </w:tcMar>
          </w:tcPr>
          <w:p w14:paraId="00000179"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7A" w14:textId="77777777" w:rsidR="002D0C18" w:rsidRDefault="00F147AD">
            <w:pPr>
              <w:widowControl w:val="0"/>
              <w:spacing w:after="0" w:line="240" w:lineRule="auto"/>
            </w:pPr>
            <w:r>
              <w:t>N/A</w:t>
            </w:r>
          </w:p>
        </w:tc>
      </w:tr>
      <w:tr w:rsidR="002D0C18" w14:paraId="0440CE38" w14:textId="77777777">
        <w:tc>
          <w:tcPr>
            <w:tcW w:w="1920" w:type="dxa"/>
            <w:shd w:val="clear" w:color="auto" w:fill="auto"/>
            <w:tcMar>
              <w:top w:w="100" w:type="dxa"/>
              <w:left w:w="100" w:type="dxa"/>
              <w:bottom w:w="100" w:type="dxa"/>
              <w:right w:w="100" w:type="dxa"/>
            </w:tcMar>
          </w:tcPr>
          <w:p w14:paraId="0000017B"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7C"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8" w:name="_heading=h.a4j2daigqfsr" w:colFirst="0" w:colLast="0"/>
            <w:bookmarkEnd w:id="28"/>
            <w:r>
              <w:rPr>
                <w:rFonts w:ascii="Calibri" w:eastAsia="Calibri" w:hAnsi="Calibri" w:cs="Calibri"/>
                <w:color w:val="000000"/>
                <w:sz w:val="22"/>
                <w:szCs w:val="22"/>
              </w:rPr>
              <w:t>- The rise of multinational firms and its effect on the global balance of power</w:t>
            </w:r>
          </w:p>
          <w:p w14:paraId="0000017D" w14:textId="77777777" w:rsidR="002D0C18" w:rsidRDefault="00F147AD">
            <w:pPr>
              <w:widowControl w:val="0"/>
              <w:spacing w:after="0" w:line="240" w:lineRule="auto"/>
            </w:pPr>
            <w:r>
              <w:rPr>
                <w:b/>
              </w:rPr>
              <w:t>- A case study of governments’ ferocious competition for investment</w:t>
            </w:r>
          </w:p>
        </w:tc>
      </w:tr>
      <w:tr w:rsidR="002D0C18" w14:paraId="4533DF5C" w14:textId="77777777">
        <w:tc>
          <w:tcPr>
            <w:tcW w:w="1920" w:type="dxa"/>
            <w:shd w:val="clear" w:color="auto" w:fill="auto"/>
            <w:tcMar>
              <w:top w:w="100" w:type="dxa"/>
              <w:left w:w="100" w:type="dxa"/>
              <w:bottom w:w="100" w:type="dxa"/>
              <w:right w:w="100" w:type="dxa"/>
            </w:tcMar>
          </w:tcPr>
          <w:p w14:paraId="0000017E"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7F"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29" w:name="_heading=h.eaty3pdbfemk" w:colFirst="0" w:colLast="0"/>
            <w:bookmarkEnd w:id="29"/>
            <w:r>
              <w:rPr>
                <w:rFonts w:ascii="Calibri" w:eastAsia="Calibri" w:hAnsi="Calibri" w:cs="Calibri"/>
                <w:color w:val="000000"/>
                <w:sz w:val="22"/>
                <w:szCs w:val="22"/>
              </w:rPr>
              <w:t>- Oatley. Chapter 8. (Required text)</w:t>
            </w:r>
          </w:p>
          <w:p w14:paraId="00000180" w14:textId="77777777" w:rsidR="002D0C18" w:rsidRDefault="00F147AD">
            <w:pPr>
              <w:widowControl w:val="0"/>
              <w:spacing w:after="0" w:line="240" w:lineRule="auto"/>
            </w:pPr>
            <w:r>
              <w:rPr>
                <w:b/>
              </w:rPr>
              <w:t>- Oatley. Chapter 9. (Required text)</w:t>
            </w:r>
          </w:p>
        </w:tc>
      </w:tr>
    </w:tbl>
    <w:p w14:paraId="00000181" w14:textId="77777777" w:rsidR="002D0C18" w:rsidRDefault="002D0C18">
      <w:pPr>
        <w:pStyle w:val="Heading2"/>
        <w:spacing w:before="0" w:line="240" w:lineRule="auto"/>
        <w:rPr>
          <w:rFonts w:ascii="Calibri" w:eastAsia="Calibri" w:hAnsi="Calibri" w:cs="Calibri"/>
          <w:color w:val="000000"/>
          <w:sz w:val="22"/>
          <w:szCs w:val="22"/>
        </w:rPr>
      </w:pPr>
    </w:p>
    <w:p w14:paraId="00000182"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4 - Session 5:</w:t>
      </w:r>
    </w:p>
    <w:p w14:paraId="00000183" w14:textId="77777777" w:rsidR="002D0C18" w:rsidRDefault="002D0C18">
      <w:pPr>
        <w:spacing w:after="0" w:line="240" w:lineRule="auto"/>
      </w:pPr>
    </w:p>
    <w:tbl>
      <w:tblPr>
        <w:tblStyle w:val="affb"/>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720C9BEB" w14:textId="77777777">
        <w:tc>
          <w:tcPr>
            <w:tcW w:w="1920" w:type="dxa"/>
            <w:shd w:val="clear" w:color="auto" w:fill="auto"/>
            <w:tcMar>
              <w:top w:w="100" w:type="dxa"/>
              <w:left w:w="100" w:type="dxa"/>
              <w:bottom w:w="100" w:type="dxa"/>
              <w:right w:w="100" w:type="dxa"/>
            </w:tcMar>
          </w:tcPr>
          <w:p w14:paraId="00000184"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85" w14:textId="77777777" w:rsidR="002D0C18" w:rsidRDefault="00F147AD">
            <w:pPr>
              <w:widowControl w:val="0"/>
              <w:spacing w:after="0" w:line="240" w:lineRule="auto"/>
            </w:pPr>
            <w:r>
              <w:rPr>
                <w:b/>
              </w:rPr>
              <w:t>No Recorded Lecture – Replaced by Midterm Examination Review</w:t>
            </w:r>
          </w:p>
        </w:tc>
      </w:tr>
      <w:tr w:rsidR="002D0C18" w14:paraId="68C67BDB" w14:textId="77777777">
        <w:tc>
          <w:tcPr>
            <w:tcW w:w="1920" w:type="dxa"/>
            <w:shd w:val="clear" w:color="auto" w:fill="auto"/>
            <w:tcMar>
              <w:top w:w="100" w:type="dxa"/>
              <w:left w:w="100" w:type="dxa"/>
              <w:bottom w:w="100" w:type="dxa"/>
              <w:right w:w="100" w:type="dxa"/>
            </w:tcMar>
          </w:tcPr>
          <w:p w14:paraId="00000186"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87" w14:textId="77777777" w:rsidR="002D0C18" w:rsidRDefault="00F147AD">
            <w:pPr>
              <w:widowControl w:val="0"/>
              <w:spacing w:after="0" w:line="240" w:lineRule="auto"/>
            </w:pPr>
            <w:r>
              <w:rPr>
                <w:b/>
              </w:rPr>
              <w:t>Midterm Examination Review</w:t>
            </w:r>
          </w:p>
        </w:tc>
      </w:tr>
    </w:tbl>
    <w:p w14:paraId="00000188" w14:textId="77777777" w:rsidR="002D0C18" w:rsidRDefault="002D0C18">
      <w:pPr>
        <w:pStyle w:val="Heading2"/>
        <w:spacing w:before="0" w:line="240" w:lineRule="auto"/>
        <w:rPr>
          <w:rFonts w:ascii="Calibri" w:eastAsia="Calibri" w:hAnsi="Calibri" w:cs="Calibri"/>
          <w:color w:val="000000"/>
          <w:sz w:val="22"/>
          <w:szCs w:val="22"/>
        </w:rPr>
      </w:pPr>
    </w:p>
    <w:p w14:paraId="00000189"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4 - Session 6:</w:t>
      </w:r>
    </w:p>
    <w:p w14:paraId="0000018A" w14:textId="77777777" w:rsidR="002D0C18" w:rsidRDefault="002D0C18">
      <w:pPr>
        <w:spacing w:after="0" w:line="240" w:lineRule="auto"/>
      </w:pPr>
    </w:p>
    <w:tbl>
      <w:tblPr>
        <w:tblStyle w:val="affc"/>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218A7992" w14:textId="77777777">
        <w:tc>
          <w:tcPr>
            <w:tcW w:w="1920" w:type="dxa"/>
            <w:shd w:val="clear" w:color="auto" w:fill="auto"/>
            <w:tcMar>
              <w:top w:w="100" w:type="dxa"/>
              <w:left w:w="100" w:type="dxa"/>
              <w:bottom w:w="100" w:type="dxa"/>
              <w:right w:w="100" w:type="dxa"/>
            </w:tcMar>
          </w:tcPr>
          <w:p w14:paraId="0000018B"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8C" w14:textId="77777777" w:rsidR="002D0C18" w:rsidRDefault="00F147AD">
            <w:pPr>
              <w:widowControl w:val="0"/>
              <w:spacing w:after="0" w:line="240" w:lineRule="auto"/>
            </w:pPr>
            <w:r>
              <w:rPr>
                <w:b/>
              </w:rPr>
              <w:t>No Simultaneous Seminar – Replaced by Midterm Examination</w:t>
            </w:r>
          </w:p>
        </w:tc>
      </w:tr>
      <w:tr w:rsidR="002D0C18" w14:paraId="586696ED" w14:textId="77777777">
        <w:tc>
          <w:tcPr>
            <w:tcW w:w="1920" w:type="dxa"/>
            <w:shd w:val="clear" w:color="auto" w:fill="auto"/>
            <w:tcMar>
              <w:top w:w="100" w:type="dxa"/>
              <w:left w:w="100" w:type="dxa"/>
              <w:bottom w:w="100" w:type="dxa"/>
              <w:right w:w="100" w:type="dxa"/>
            </w:tcMar>
          </w:tcPr>
          <w:p w14:paraId="0000018D"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8E" w14:textId="77777777" w:rsidR="002D0C18" w:rsidRDefault="00F147AD">
            <w:pPr>
              <w:widowControl w:val="0"/>
              <w:spacing w:after="0" w:line="240" w:lineRule="auto"/>
            </w:pPr>
            <w:r>
              <w:rPr>
                <w:b/>
              </w:rPr>
              <w:t>Midterm Examination</w:t>
            </w:r>
          </w:p>
        </w:tc>
      </w:tr>
    </w:tbl>
    <w:p w14:paraId="0000018F" w14:textId="77777777" w:rsidR="002D0C18" w:rsidRDefault="002D0C18">
      <w:pPr>
        <w:spacing w:after="0" w:line="240" w:lineRule="auto"/>
      </w:pPr>
    </w:p>
    <w:p w14:paraId="00000190"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5 - Session 1:</w:t>
      </w:r>
    </w:p>
    <w:p w14:paraId="00000191" w14:textId="77777777" w:rsidR="002D0C18" w:rsidRDefault="002D0C18">
      <w:pPr>
        <w:spacing w:after="0" w:line="240" w:lineRule="auto"/>
      </w:pPr>
    </w:p>
    <w:tbl>
      <w:tblPr>
        <w:tblStyle w:val="affd"/>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72B8E779" w14:textId="77777777">
        <w:tc>
          <w:tcPr>
            <w:tcW w:w="1920" w:type="dxa"/>
            <w:shd w:val="clear" w:color="auto" w:fill="auto"/>
            <w:tcMar>
              <w:top w:w="100" w:type="dxa"/>
              <w:left w:w="100" w:type="dxa"/>
              <w:bottom w:w="100" w:type="dxa"/>
              <w:right w:w="100" w:type="dxa"/>
            </w:tcMar>
          </w:tcPr>
          <w:p w14:paraId="00000192"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93" w14:textId="77777777" w:rsidR="002D0C18" w:rsidRDefault="00F147AD">
            <w:pPr>
              <w:widowControl w:val="0"/>
              <w:spacing w:after="0" w:line="240" w:lineRule="auto"/>
            </w:pPr>
            <w:r>
              <w:t>(Recorded Lecture)</w:t>
            </w:r>
          </w:p>
        </w:tc>
      </w:tr>
      <w:tr w:rsidR="002D0C18" w14:paraId="3A9503F2" w14:textId="77777777">
        <w:tc>
          <w:tcPr>
            <w:tcW w:w="1920" w:type="dxa"/>
            <w:shd w:val="clear" w:color="auto" w:fill="auto"/>
            <w:tcMar>
              <w:top w:w="100" w:type="dxa"/>
              <w:left w:w="100" w:type="dxa"/>
              <w:bottom w:w="100" w:type="dxa"/>
              <w:right w:w="100" w:type="dxa"/>
            </w:tcMar>
          </w:tcPr>
          <w:p w14:paraId="00000194"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95" w14:textId="77777777" w:rsidR="002D0C18" w:rsidRDefault="00F147AD">
            <w:pPr>
              <w:widowControl w:val="0"/>
              <w:spacing w:after="0" w:line="240" w:lineRule="auto"/>
            </w:pPr>
            <w:r>
              <w:rPr>
                <w:b/>
              </w:rPr>
              <w:t>Financial Crises – 1</w:t>
            </w:r>
          </w:p>
        </w:tc>
      </w:tr>
      <w:tr w:rsidR="002D0C18" w14:paraId="01C51F7A" w14:textId="77777777">
        <w:tc>
          <w:tcPr>
            <w:tcW w:w="1920" w:type="dxa"/>
            <w:shd w:val="clear" w:color="auto" w:fill="auto"/>
            <w:tcMar>
              <w:top w:w="100" w:type="dxa"/>
              <w:left w:w="100" w:type="dxa"/>
              <w:bottom w:w="100" w:type="dxa"/>
              <w:right w:w="100" w:type="dxa"/>
            </w:tcMar>
          </w:tcPr>
          <w:p w14:paraId="00000196"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97" w14:textId="77777777" w:rsidR="002D0C18" w:rsidRDefault="00F147AD">
            <w:pPr>
              <w:widowControl w:val="0"/>
              <w:spacing w:after="0" w:line="240" w:lineRule="auto"/>
            </w:pPr>
            <w:r>
              <w:t>N/A</w:t>
            </w:r>
          </w:p>
        </w:tc>
      </w:tr>
      <w:tr w:rsidR="002D0C18" w14:paraId="02554685" w14:textId="77777777">
        <w:tc>
          <w:tcPr>
            <w:tcW w:w="1920" w:type="dxa"/>
            <w:shd w:val="clear" w:color="auto" w:fill="auto"/>
            <w:tcMar>
              <w:top w:w="100" w:type="dxa"/>
              <w:left w:w="100" w:type="dxa"/>
              <w:bottom w:w="100" w:type="dxa"/>
              <w:right w:w="100" w:type="dxa"/>
            </w:tcMar>
          </w:tcPr>
          <w:p w14:paraId="00000198"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99"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0" w:name="_heading=h.njudr5kukhv6" w:colFirst="0" w:colLast="0"/>
            <w:bookmarkEnd w:id="30"/>
            <w:r>
              <w:rPr>
                <w:rFonts w:ascii="Calibri" w:eastAsia="Calibri" w:hAnsi="Calibri" w:cs="Calibri"/>
                <w:color w:val="000000"/>
                <w:sz w:val="22"/>
                <w:szCs w:val="22"/>
              </w:rPr>
              <w:t>- The causes and consequences of financial crises</w:t>
            </w:r>
          </w:p>
          <w:p w14:paraId="0000019A" w14:textId="77777777" w:rsidR="002D0C18" w:rsidRDefault="00F147AD">
            <w:pPr>
              <w:widowControl w:val="0"/>
              <w:spacing w:after="0" w:line="240" w:lineRule="auto"/>
            </w:pPr>
            <w:r>
              <w:rPr>
                <w:b/>
              </w:rPr>
              <w:t>- Case studies: The 1997 Asian Financial Crisis and the 2008 Global Financial Crisis</w:t>
            </w:r>
          </w:p>
        </w:tc>
      </w:tr>
      <w:tr w:rsidR="002D0C18" w14:paraId="1C7EFC77" w14:textId="77777777">
        <w:tc>
          <w:tcPr>
            <w:tcW w:w="1920" w:type="dxa"/>
            <w:shd w:val="clear" w:color="auto" w:fill="auto"/>
            <w:tcMar>
              <w:top w:w="100" w:type="dxa"/>
              <w:left w:w="100" w:type="dxa"/>
              <w:bottom w:w="100" w:type="dxa"/>
              <w:right w:w="100" w:type="dxa"/>
            </w:tcMar>
          </w:tcPr>
          <w:p w14:paraId="0000019B"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9C"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1" w:name="_heading=h.kez6667rq4m4" w:colFirst="0" w:colLast="0"/>
            <w:bookmarkEnd w:id="31"/>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Rajan</w:t>
            </w:r>
            <w:proofErr w:type="spellEnd"/>
            <w:r>
              <w:rPr>
                <w:rFonts w:ascii="Calibri" w:eastAsia="Calibri" w:hAnsi="Calibri" w:cs="Calibri"/>
                <w:color w:val="000000"/>
                <w:sz w:val="22"/>
                <w:szCs w:val="22"/>
              </w:rPr>
              <w:t>, R. J. (2010). Fault Lines: How Hidden Fractures Still Threaten the World Economy. Princeton, NJ: Princ</w:t>
            </w:r>
            <w:r>
              <w:rPr>
                <w:rFonts w:ascii="Calibri" w:eastAsia="Calibri" w:hAnsi="Calibri" w:cs="Calibri"/>
                <w:color w:val="000000"/>
                <w:sz w:val="22"/>
                <w:szCs w:val="22"/>
              </w:rPr>
              <w:t>eton University Press. Introduction. (To be posted)</w:t>
            </w:r>
          </w:p>
          <w:p w14:paraId="0000019D" w14:textId="77777777" w:rsidR="002D0C18" w:rsidRDefault="00F147AD">
            <w:pPr>
              <w:widowControl w:val="0"/>
              <w:spacing w:after="0" w:line="240" w:lineRule="auto"/>
            </w:pPr>
            <w:r>
              <w:rPr>
                <w:b/>
              </w:rPr>
              <w:t>- Stiglitz, J. (2002). Globalization and its Discontents. New York, NY: Norton. Chapter 4. (To be posted)</w:t>
            </w:r>
          </w:p>
        </w:tc>
      </w:tr>
    </w:tbl>
    <w:p w14:paraId="0000019E" w14:textId="77777777" w:rsidR="002D0C18" w:rsidRDefault="002D0C18">
      <w:pPr>
        <w:pStyle w:val="Heading2"/>
        <w:spacing w:before="0" w:line="240" w:lineRule="auto"/>
        <w:rPr>
          <w:rFonts w:ascii="Calibri" w:eastAsia="Calibri" w:hAnsi="Calibri" w:cs="Calibri"/>
          <w:color w:val="000000"/>
          <w:sz w:val="22"/>
          <w:szCs w:val="22"/>
        </w:rPr>
      </w:pPr>
    </w:p>
    <w:p w14:paraId="0000019F"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5 - Session 2:</w:t>
      </w:r>
    </w:p>
    <w:p w14:paraId="000001A0" w14:textId="77777777" w:rsidR="002D0C18" w:rsidRDefault="002D0C18">
      <w:pPr>
        <w:spacing w:after="0" w:line="240" w:lineRule="auto"/>
      </w:pPr>
    </w:p>
    <w:tbl>
      <w:tblPr>
        <w:tblStyle w:val="affe"/>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4EA828C8" w14:textId="77777777">
        <w:tc>
          <w:tcPr>
            <w:tcW w:w="1920" w:type="dxa"/>
            <w:shd w:val="clear" w:color="auto" w:fill="auto"/>
            <w:tcMar>
              <w:top w:w="100" w:type="dxa"/>
              <w:left w:w="100" w:type="dxa"/>
              <w:bottom w:w="100" w:type="dxa"/>
              <w:right w:w="100" w:type="dxa"/>
            </w:tcMar>
          </w:tcPr>
          <w:p w14:paraId="000001A1"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A2" w14:textId="77777777" w:rsidR="002D0C18" w:rsidRDefault="00F147AD">
            <w:pPr>
              <w:widowControl w:val="0"/>
              <w:spacing w:after="0" w:line="240" w:lineRule="auto"/>
            </w:pPr>
            <w:r>
              <w:t>(Synchronous Seminar)</w:t>
            </w:r>
          </w:p>
        </w:tc>
      </w:tr>
      <w:tr w:rsidR="002D0C18" w14:paraId="243164C3" w14:textId="77777777">
        <w:tc>
          <w:tcPr>
            <w:tcW w:w="1920" w:type="dxa"/>
            <w:shd w:val="clear" w:color="auto" w:fill="auto"/>
            <w:tcMar>
              <w:top w:w="100" w:type="dxa"/>
              <w:left w:w="100" w:type="dxa"/>
              <w:bottom w:w="100" w:type="dxa"/>
              <w:right w:w="100" w:type="dxa"/>
            </w:tcMar>
          </w:tcPr>
          <w:p w14:paraId="000001A3"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A4" w14:textId="77777777" w:rsidR="002D0C18" w:rsidRDefault="00F147AD">
            <w:pPr>
              <w:widowControl w:val="0"/>
              <w:spacing w:after="0" w:line="240" w:lineRule="auto"/>
            </w:pPr>
            <w:r>
              <w:rPr>
                <w:b/>
              </w:rPr>
              <w:t>Financial Crises – 2</w:t>
            </w:r>
          </w:p>
        </w:tc>
      </w:tr>
      <w:tr w:rsidR="002D0C18" w14:paraId="15F35A18" w14:textId="77777777">
        <w:tc>
          <w:tcPr>
            <w:tcW w:w="1920" w:type="dxa"/>
            <w:shd w:val="clear" w:color="auto" w:fill="auto"/>
            <w:tcMar>
              <w:top w:w="100" w:type="dxa"/>
              <w:left w:w="100" w:type="dxa"/>
              <w:bottom w:w="100" w:type="dxa"/>
              <w:right w:w="100" w:type="dxa"/>
            </w:tcMar>
          </w:tcPr>
          <w:p w14:paraId="000001A5"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A6" w14:textId="77777777" w:rsidR="002D0C18" w:rsidRDefault="00F147AD">
            <w:pPr>
              <w:widowControl w:val="0"/>
              <w:spacing w:after="0" w:line="240" w:lineRule="auto"/>
            </w:pPr>
            <w:r>
              <w:t>N/A</w:t>
            </w:r>
          </w:p>
        </w:tc>
      </w:tr>
      <w:tr w:rsidR="002D0C18" w14:paraId="33D4089C" w14:textId="77777777">
        <w:tc>
          <w:tcPr>
            <w:tcW w:w="1920" w:type="dxa"/>
            <w:shd w:val="clear" w:color="auto" w:fill="auto"/>
            <w:tcMar>
              <w:top w:w="100" w:type="dxa"/>
              <w:left w:w="100" w:type="dxa"/>
              <w:bottom w:w="100" w:type="dxa"/>
              <w:right w:w="100" w:type="dxa"/>
            </w:tcMar>
          </w:tcPr>
          <w:p w14:paraId="000001A7"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A8"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2" w:name="_heading=h.83xtqlmn2a3" w:colFirst="0" w:colLast="0"/>
            <w:bookmarkEnd w:id="32"/>
            <w:r>
              <w:rPr>
                <w:rFonts w:ascii="Calibri" w:eastAsia="Calibri" w:hAnsi="Calibri" w:cs="Calibri"/>
                <w:color w:val="000000"/>
                <w:sz w:val="22"/>
                <w:szCs w:val="22"/>
              </w:rPr>
              <w:t>- The causes and consequences of financial crises</w:t>
            </w:r>
          </w:p>
          <w:p w14:paraId="000001A9" w14:textId="77777777" w:rsidR="002D0C18" w:rsidRDefault="00F147AD">
            <w:pPr>
              <w:widowControl w:val="0"/>
              <w:spacing w:after="0" w:line="240" w:lineRule="auto"/>
            </w:pPr>
            <w:r>
              <w:rPr>
                <w:b/>
              </w:rPr>
              <w:t>- Case studies: The 1997 Asian Financial Crisis and the 2008 Global Financial Crisis</w:t>
            </w:r>
          </w:p>
        </w:tc>
      </w:tr>
      <w:tr w:rsidR="002D0C18" w14:paraId="685B23DC" w14:textId="77777777">
        <w:tc>
          <w:tcPr>
            <w:tcW w:w="1920" w:type="dxa"/>
            <w:shd w:val="clear" w:color="auto" w:fill="auto"/>
            <w:tcMar>
              <w:top w:w="100" w:type="dxa"/>
              <w:left w:w="100" w:type="dxa"/>
              <w:bottom w:w="100" w:type="dxa"/>
              <w:right w:w="100" w:type="dxa"/>
            </w:tcMar>
          </w:tcPr>
          <w:p w14:paraId="000001AA"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AB"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3" w:name="_heading=h.gqzkhn9jbjuj" w:colFirst="0" w:colLast="0"/>
            <w:bookmarkEnd w:id="33"/>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Rajan</w:t>
            </w:r>
            <w:proofErr w:type="spellEnd"/>
            <w:r>
              <w:rPr>
                <w:rFonts w:ascii="Calibri" w:eastAsia="Calibri" w:hAnsi="Calibri" w:cs="Calibri"/>
                <w:color w:val="000000"/>
                <w:sz w:val="22"/>
                <w:szCs w:val="22"/>
              </w:rPr>
              <w:t>, R. J. (2010). Fault Lines: How Hidden Fractures Still Threaten the World Economy. Princeton, NJ: Princeton University Press. Introduction. (To be posted)</w:t>
            </w:r>
          </w:p>
          <w:p w14:paraId="000001AC" w14:textId="77777777" w:rsidR="002D0C18" w:rsidRDefault="00F147AD">
            <w:pPr>
              <w:widowControl w:val="0"/>
              <w:spacing w:after="0" w:line="240" w:lineRule="auto"/>
            </w:pPr>
            <w:r>
              <w:rPr>
                <w:b/>
              </w:rPr>
              <w:t>- Stiglitz, J. (2002). Globalization and its Discontents. New York, NY: Norton. Chapter 4. (T</w:t>
            </w:r>
            <w:r>
              <w:rPr>
                <w:b/>
              </w:rPr>
              <w:t>o be posted)</w:t>
            </w:r>
          </w:p>
        </w:tc>
      </w:tr>
    </w:tbl>
    <w:p w14:paraId="000001AD" w14:textId="77777777" w:rsidR="002D0C18" w:rsidRDefault="002D0C18">
      <w:pPr>
        <w:pStyle w:val="Heading2"/>
        <w:spacing w:before="0" w:line="240" w:lineRule="auto"/>
        <w:rPr>
          <w:rFonts w:ascii="Calibri" w:eastAsia="Calibri" w:hAnsi="Calibri" w:cs="Calibri"/>
          <w:color w:val="000000"/>
          <w:sz w:val="22"/>
          <w:szCs w:val="22"/>
        </w:rPr>
      </w:pPr>
    </w:p>
    <w:p w14:paraId="000001AE"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6 - Session 1:</w:t>
      </w:r>
    </w:p>
    <w:p w14:paraId="000001AF" w14:textId="77777777" w:rsidR="002D0C18" w:rsidRDefault="002D0C18">
      <w:pPr>
        <w:spacing w:after="0" w:line="240" w:lineRule="auto"/>
      </w:pPr>
    </w:p>
    <w:tbl>
      <w:tblPr>
        <w:tblStyle w:val="afff"/>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0B7B8AF0" w14:textId="77777777">
        <w:tc>
          <w:tcPr>
            <w:tcW w:w="1920" w:type="dxa"/>
            <w:shd w:val="clear" w:color="auto" w:fill="auto"/>
            <w:tcMar>
              <w:top w:w="100" w:type="dxa"/>
              <w:left w:w="100" w:type="dxa"/>
              <w:bottom w:w="100" w:type="dxa"/>
              <w:right w:w="100" w:type="dxa"/>
            </w:tcMar>
          </w:tcPr>
          <w:p w14:paraId="000001B0"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B1" w14:textId="77777777" w:rsidR="002D0C18" w:rsidRDefault="00F147AD">
            <w:pPr>
              <w:widowControl w:val="0"/>
              <w:spacing w:after="0" w:line="240" w:lineRule="auto"/>
            </w:pPr>
            <w:r>
              <w:t>(Recorded Lecture)</w:t>
            </w:r>
          </w:p>
        </w:tc>
      </w:tr>
      <w:tr w:rsidR="002D0C18" w14:paraId="1D8DCEC3" w14:textId="77777777">
        <w:tc>
          <w:tcPr>
            <w:tcW w:w="1920" w:type="dxa"/>
            <w:shd w:val="clear" w:color="auto" w:fill="auto"/>
            <w:tcMar>
              <w:top w:w="100" w:type="dxa"/>
              <w:left w:w="100" w:type="dxa"/>
              <w:bottom w:w="100" w:type="dxa"/>
              <w:right w:w="100" w:type="dxa"/>
            </w:tcMar>
          </w:tcPr>
          <w:p w14:paraId="000001B2"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B3" w14:textId="77777777" w:rsidR="002D0C18" w:rsidRDefault="00F147AD">
            <w:pPr>
              <w:widowControl w:val="0"/>
              <w:spacing w:after="0" w:line="240" w:lineRule="auto"/>
            </w:pPr>
            <w:r>
              <w:rPr>
                <w:b/>
              </w:rPr>
              <w:t>Development Aid – 2</w:t>
            </w:r>
          </w:p>
        </w:tc>
      </w:tr>
      <w:tr w:rsidR="002D0C18" w14:paraId="6441E3CE" w14:textId="77777777">
        <w:tc>
          <w:tcPr>
            <w:tcW w:w="1920" w:type="dxa"/>
            <w:shd w:val="clear" w:color="auto" w:fill="auto"/>
            <w:tcMar>
              <w:top w:w="100" w:type="dxa"/>
              <w:left w:w="100" w:type="dxa"/>
              <w:bottom w:w="100" w:type="dxa"/>
              <w:right w:w="100" w:type="dxa"/>
            </w:tcMar>
          </w:tcPr>
          <w:p w14:paraId="000001B4"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B5" w14:textId="77777777" w:rsidR="002D0C18" w:rsidRDefault="00F147AD">
            <w:pPr>
              <w:widowControl w:val="0"/>
              <w:spacing w:after="0" w:line="240" w:lineRule="auto"/>
            </w:pPr>
            <w:r>
              <w:t>N/A</w:t>
            </w:r>
          </w:p>
        </w:tc>
      </w:tr>
      <w:tr w:rsidR="002D0C18" w14:paraId="4ECD554A" w14:textId="77777777">
        <w:tc>
          <w:tcPr>
            <w:tcW w:w="1920" w:type="dxa"/>
            <w:shd w:val="clear" w:color="auto" w:fill="auto"/>
            <w:tcMar>
              <w:top w:w="100" w:type="dxa"/>
              <w:left w:w="100" w:type="dxa"/>
              <w:bottom w:w="100" w:type="dxa"/>
              <w:right w:w="100" w:type="dxa"/>
            </w:tcMar>
          </w:tcPr>
          <w:p w14:paraId="000001B6"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B7"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4" w:name="_heading=h.pp7ligtaa87y" w:colFirst="0" w:colLast="0"/>
            <w:bookmarkEnd w:id="34"/>
            <w:r>
              <w:rPr>
                <w:rFonts w:ascii="Calibri" w:eastAsia="Calibri" w:hAnsi="Calibri" w:cs="Calibri"/>
                <w:color w:val="000000"/>
                <w:sz w:val="22"/>
                <w:szCs w:val="22"/>
              </w:rPr>
              <w:t>- The political and economic determinants of foreign aid</w:t>
            </w:r>
          </w:p>
          <w:p w14:paraId="000001B8" w14:textId="77777777" w:rsidR="002D0C18" w:rsidRDefault="00F147AD">
            <w:pPr>
              <w:widowControl w:val="0"/>
              <w:spacing w:after="0" w:line="240" w:lineRule="auto"/>
            </w:pPr>
            <w:r>
              <w:rPr>
                <w:b/>
              </w:rPr>
              <w:t>- Case study: The impact of UN voting patterns on foreign aid</w:t>
            </w:r>
          </w:p>
        </w:tc>
      </w:tr>
      <w:tr w:rsidR="002D0C18" w14:paraId="364DD099" w14:textId="77777777">
        <w:tc>
          <w:tcPr>
            <w:tcW w:w="1920" w:type="dxa"/>
            <w:shd w:val="clear" w:color="auto" w:fill="auto"/>
            <w:tcMar>
              <w:top w:w="100" w:type="dxa"/>
              <w:left w:w="100" w:type="dxa"/>
              <w:bottom w:w="100" w:type="dxa"/>
              <w:right w:w="100" w:type="dxa"/>
            </w:tcMar>
          </w:tcPr>
          <w:p w14:paraId="000001B9"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BA"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5" w:name="_heading=h.bw9w3uxjcss3" w:colFirst="0" w:colLast="0"/>
            <w:bookmarkEnd w:id="35"/>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Alesina</w:t>
            </w:r>
            <w:proofErr w:type="spellEnd"/>
            <w:r>
              <w:rPr>
                <w:rFonts w:ascii="Calibri" w:eastAsia="Calibri" w:hAnsi="Calibri" w:cs="Calibri"/>
                <w:color w:val="000000"/>
                <w:sz w:val="22"/>
                <w:szCs w:val="22"/>
              </w:rPr>
              <w:t>, A. and Dollar, D. (2000). Who Gives Foreign Aid to Whom and Why? Journal of Economic Growth 5(1): 33–63. (Link)</w:t>
            </w:r>
          </w:p>
          <w:p w14:paraId="000001BB" w14:textId="77777777" w:rsidR="002D0C18" w:rsidRDefault="00F147AD">
            <w:pPr>
              <w:widowControl w:val="0"/>
              <w:spacing w:after="0" w:line="240" w:lineRule="auto"/>
            </w:pPr>
            <w:r>
              <w:rPr>
                <w:b/>
              </w:rPr>
              <w:t xml:space="preserve">- </w:t>
            </w:r>
            <w:proofErr w:type="spellStart"/>
            <w:r>
              <w:rPr>
                <w:b/>
              </w:rPr>
              <w:t>Kuziemko</w:t>
            </w:r>
            <w:proofErr w:type="spellEnd"/>
            <w:r>
              <w:rPr>
                <w:b/>
              </w:rPr>
              <w:t xml:space="preserve">, I. and </w:t>
            </w:r>
            <w:proofErr w:type="spellStart"/>
            <w:r>
              <w:rPr>
                <w:b/>
              </w:rPr>
              <w:t>Werker</w:t>
            </w:r>
            <w:proofErr w:type="spellEnd"/>
            <w:r>
              <w:rPr>
                <w:b/>
              </w:rPr>
              <w:t>, E. (2006). How Much Is a Seat on t</w:t>
            </w:r>
            <w:r>
              <w:rPr>
                <w:b/>
              </w:rPr>
              <w:t>he Security Council Worth? Foreign Aid and Bribery at the United Nations. Journal of Political Economy 114(5): 905–930. (Link)</w:t>
            </w:r>
          </w:p>
        </w:tc>
      </w:tr>
    </w:tbl>
    <w:p w14:paraId="000001BC" w14:textId="77777777" w:rsidR="002D0C18" w:rsidRDefault="002D0C18">
      <w:pPr>
        <w:pStyle w:val="Heading2"/>
        <w:spacing w:before="0" w:line="240" w:lineRule="auto"/>
        <w:rPr>
          <w:rFonts w:ascii="Calibri" w:eastAsia="Calibri" w:hAnsi="Calibri" w:cs="Calibri"/>
          <w:color w:val="000000"/>
          <w:sz w:val="22"/>
          <w:szCs w:val="22"/>
        </w:rPr>
      </w:pPr>
    </w:p>
    <w:p w14:paraId="000001BD"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6 - Session 2:</w:t>
      </w:r>
    </w:p>
    <w:p w14:paraId="000001BE" w14:textId="77777777" w:rsidR="002D0C18" w:rsidRDefault="002D0C18">
      <w:pPr>
        <w:spacing w:after="0" w:line="240" w:lineRule="auto"/>
      </w:pPr>
    </w:p>
    <w:tbl>
      <w:tblPr>
        <w:tblStyle w:val="afff0"/>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624859D1" w14:textId="77777777">
        <w:tc>
          <w:tcPr>
            <w:tcW w:w="1920" w:type="dxa"/>
            <w:shd w:val="clear" w:color="auto" w:fill="auto"/>
            <w:tcMar>
              <w:top w:w="100" w:type="dxa"/>
              <w:left w:w="100" w:type="dxa"/>
              <w:bottom w:w="100" w:type="dxa"/>
              <w:right w:w="100" w:type="dxa"/>
            </w:tcMar>
          </w:tcPr>
          <w:p w14:paraId="000001BF"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C0" w14:textId="77777777" w:rsidR="002D0C18" w:rsidRDefault="00F147AD">
            <w:pPr>
              <w:widowControl w:val="0"/>
              <w:spacing w:after="0" w:line="240" w:lineRule="auto"/>
            </w:pPr>
            <w:r>
              <w:t>(Synchronous Seminar)</w:t>
            </w:r>
          </w:p>
        </w:tc>
      </w:tr>
      <w:tr w:rsidR="002D0C18" w14:paraId="0CAA97C5" w14:textId="77777777">
        <w:tc>
          <w:tcPr>
            <w:tcW w:w="1920" w:type="dxa"/>
            <w:shd w:val="clear" w:color="auto" w:fill="auto"/>
            <w:tcMar>
              <w:top w:w="100" w:type="dxa"/>
              <w:left w:w="100" w:type="dxa"/>
              <w:bottom w:w="100" w:type="dxa"/>
              <w:right w:w="100" w:type="dxa"/>
            </w:tcMar>
          </w:tcPr>
          <w:p w14:paraId="000001C1"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C2" w14:textId="77777777" w:rsidR="002D0C18" w:rsidRDefault="00F147AD">
            <w:pPr>
              <w:widowControl w:val="0"/>
              <w:spacing w:after="0" w:line="240" w:lineRule="auto"/>
            </w:pPr>
            <w:r>
              <w:rPr>
                <w:b/>
              </w:rPr>
              <w:t>Development Aid – 2</w:t>
            </w:r>
          </w:p>
        </w:tc>
      </w:tr>
      <w:tr w:rsidR="002D0C18" w14:paraId="078D292D" w14:textId="77777777">
        <w:tc>
          <w:tcPr>
            <w:tcW w:w="1920" w:type="dxa"/>
            <w:shd w:val="clear" w:color="auto" w:fill="auto"/>
            <w:tcMar>
              <w:top w:w="100" w:type="dxa"/>
              <w:left w:w="100" w:type="dxa"/>
              <w:bottom w:w="100" w:type="dxa"/>
              <w:right w:w="100" w:type="dxa"/>
            </w:tcMar>
          </w:tcPr>
          <w:p w14:paraId="000001C3"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C4" w14:textId="77777777" w:rsidR="002D0C18" w:rsidRDefault="00F147AD">
            <w:pPr>
              <w:widowControl w:val="0"/>
              <w:spacing w:after="0" w:line="240" w:lineRule="auto"/>
            </w:pPr>
            <w:r>
              <w:t>N/A</w:t>
            </w:r>
          </w:p>
        </w:tc>
      </w:tr>
      <w:tr w:rsidR="002D0C18" w14:paraId="4D715733" w14:textId="77777777">
        <w:tc>
          <w:tcPr>
            <w:tcW w:w="1920" w:type="dxa"/>
            <w:shd w:val="clear" w:color="auto" w:fill="auto"/>
            <w:tcMar>
              <w:top w:w="100" w:type="dxa"/>
              <w:left w:w="100" w:type="dxa"/>
              <w:bottom w:w="100" w:type="dxa"/>
              <w:right w:w="100" w:type="dxa"/>
            </w:tcMar>
          </w:tcPr>
          <w:p w14:paraId="000001C5"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C6"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6" w:name="_heading=h.khlj21ek1c9x" w:colFirst="0" w:colLast="0"/>
            <w:bookmarkEnd w:id="36"/>
            <w:r>
              <w:rPr>
                <w:rFonts w:ascii="Calibri" w:eastAsia="Calibri" w:hAnsi="Calibri" w:cs="Calibri"/>
                <w:color w:val="000000"/>
                <w:sz w:val="22"/>
                <w:szCs w:val="22"/>
              </w:rPr>
              <w:t>- The political and economic determinants of foreign aid</w:t>
            </w:r>
          </w:p>
          <w:p w14:paraId="000001C7" w14:textId="77777777" w:rsidR="002D0C18" w:rsidRDefault="00F147AD">
            <w:pPr>
              <w:widowControl w:val="0"/>
              <w:spacing w:after="0" w:line="240" w:lineRule="auto"/>
            </w:pPr>
            <w:r>
              <w:rPr>
                <w:b/>
              </w:rPr>
              <w:t>- Case study: The impact of UN voting patterns on foreign aid</w:t>
            </w:r>
          </w:p>
        </w:tc>
      </w:tr>
      <w:tr w:rsidR="002D0C18" w14:paraId="102B0DAE" w14:textId="77777777">
        <w:tc>
          <w:tcPr>
            <w:tcW w:w="1920" w:type="dxa"/>
            <w:shd w:val="clear" w:color="auto" w:fill="auto"/>
            <w:tcMar>
              <w:top w:w="100" w:type="dxa"/>
              <w:left w:w="100" w:type="dxa"/>
              <w:bottom w:w="100" w:type="dxa"/>
              <w:right w:w="100" w:type="dxa"/>
            </w:tcMar>
          </w:tcPr>
          <w:p w14:paraId="000001C8"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C9"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7" w:name="_heading=h.kh8h65avuu27" w:colFirst="0" w:colLast="0"/>
            <w:bookmarkEnd w:id="37"/>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Alesina</w:t>
            </w:r>
            <w:proofErr w:type="spellEnd"/>
            <w:r>
              <w:rPr>
                <w:rFonts w:ascii="Calibri" w:eastAsia="Calibri" w:hAnsi="Calibri" w:cs="Calibri"/>
                <w:color w:val="000000"/>
                <w:sz w:val="22"/>
                <w:szCs w:val="22"/>
              </w:rPr>
              <w:t>, A. and Dollar, D. (2000). Who Gives Foreign Aid to Whom and Why? Journal of Economic Growth 5(1): 33–63. (Link)</w:t>
            </w:r>
          </w:p>
          <w:p w14:paraId="000001CA" w14:textId="77777777" w:rsidR="002D0C18" w:rsidRDefault="00F147AD">
            <w:pPr>
              <w:widowControl w:val="0"/>
              <w:spacing w:after="0" w:line="240" w:lineRule="auto"/>
            </w:pPr>
            <w:r>
              <w:rPr>
                <w:b/>
              </w:rPr>
              <w:t xml:space="preserve">- </w:t>
            </w:r>
            <w:proofErr w:type="spellStart"/>
            <w:r>
              <w:rPr>
                <w:b/>
              </w:rPr>
              <w:t>Kuziemko</w:t>
            </w:r>
            <w:proofErr w:type="spellEnd"/>
            <w:r>
              <w:rPr>
                <w:b/>
              </w:rPr>
              <w:t xml:space="preserve">, I. and </w:t>
            </w:r>
            <w:proofErr w:type="spellStart"/>
            <w:r>
              <w:rPr>
                <w:b/>
              </w:rPr>
              <w:t>Werker</w:t>
            </w:r>
            <w:proofErr w:type="spellEnd"/>
            <w:r>
              <w:rPr>
                <w:b/>
              </w:rPr>
              <w:t>, E. (2006). How Much Is a Seat on the Security Council Worth? Foreign Aid and Bribery at the United Nations</w:t>
            </w:r>
            <w:r>
              <w:rPr>
                <w:b/>
              </w:rPr>
              <w:t xml:space="preserve">. Journal of Political Economy </w:t>
            </w:r>
            <w:r>
              <w:rPr>
                <w:b/>
              </w:rPr>
              <w:lastRenderedPageBreak/>
              <w:t>114(5): 905–930. (Link)</w:t>
            </w:r>
          </w:p>
        </w:tc>
      </w:tr>
    </w:tbl>
    <w:p w14:paraId="000001CB" w14:textId="77777777" w:rsidR="002D0C18" w:rsidRDefault="002D0C18">
      <w:pPr>
        <w:pStyle w:val="Heading2"/>
        <w:spacing w:before="0" w:line="240" w:lineRule="auto"/>
        <w:rPr>
          <w:rFonts w:ascii="Calibri" w:eastAsia="Calibri" w:hAnsi="Calibri" w:cs="Calibri"/>
          <w:color w:val="000000"/>
          <w:sz w:val="22"/>
          <w:szCs w:val="22"/>
        </w:rPr>
      </w:pPr>
    </w:p>
    <w:p w14:paraId="000001CC"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6 - Session 3:</w:t>
      </w:r>
    </w:p>
    <w:p w14:paraId="000001CD" w14:textId="77777777" w:rsidR="002D0C18" w:rsidRDefault="002D0C18">
      <w:pPr>
        <w:spacing w:after="0" w:line="240" w:lineRule="auto"/>
      </w:pPr>
    </w:p>
    <w:tbl>
      <w:tblPr>
        <w:tblStyle w:val="afff1"/>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5EB890FE" w14:textId="77777777">
        <w:tc>
          <w:tcPr>
            <w:tcW w:w="1920" w:type="dxa"/>
            <w:shd w:val="clear" w:color="auto" w:fill="auto"/>
            <w:tcMar>
              <w:top w:w="100" w:type="dxa"/>
              <w:left w:w="100" w:type="dxa"/>
              <w:bottom w:w="100" w:type="dxa"/>
              <w:right w:w="100" w:type="dxa"/>
            </w:tcMar>
          </w:tcPr>
          <w:p w14:paraId="000001CE"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CF" w14:textId="77777777" w:rsidR="002D0C18" w:rsidRDefault="00F147AD">
            <w:pPr>
              <w:widowControl w:val="0"/>
              <w:spacing w:after="0" w:line="240" w:lineRule="auto"/>
            </w:pPr>
            <w:r>
              <w:t>(Recorded Lecture)</w:t>
            </w:r>
          </w:p>
        </w:tc>
      </w:tr>
      <w:tr w:rsidR="002D0C18" w14:paraId="699F56BC" w14:textId="77777777">
        <w:tc>
          <w:tcPr>
            <w:tcW w:w="1920" w:type="dxa"/>
            <w:shd w:val="clear" w:color="auto" w:fill="auto"/>
            <w:tcMar>
              <w:top w:w="100" w:type="dxa"/>
              <w:left w:w="100" w:type="dxa"/>
              <w:bottom w:w="100" w:type="dxa"/>
              <w:right w:w="100" w:type="dxa"/>
            </w:tcMar>
          </w:tcPr>
          <w:p w14:paraId="000001D0"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D1" w14:textId="77777777" w:rsidR="002D0C18" w:rsidRDefault="00F147AD">
            <w:pPr>
              <w:widowControl w:val="0"/>
              <w:spacing w:after="0" w:line="240" w:lineRule="auto"/>
            </w:pPr>
            <w:r>
              <w:rPr>
                <w:b/>
              </w:rPr>
              <w:t>Energy and Natural Resources – 2</w:t>
            </w:r>
          </w:p>
        </w:tc>
      </w:tr>
      <w:tr w:rsidR="002D0C18" w14:paraId="20CF4ACF" w14:textId="77777777">
        <w:tc>
          <w:tcPr>
            <w:tcW w:w="1920" w:type="dxa"/>
            <w:shd w:val="clear" w:color="auto" w:fill="auto"/>
            <w:tcMar>
              <w:top w:w="100" w:type="dxa"/>
              <w:left w:w="100" w:type="dxa"/>
              <w:bottom w:w="100" w:type="dxa"/>
              <w:right w:w="100" w:type="dxa"/>
            </w:tcMar>
          </w:tcPr>
          <w:p w14:paraId="000001D2"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D3" w14:textId="77777777" w:rsidR="002D0C18" w:rsidRDefault="00F147AD">
            <w:pPr>
              <w:widowControl w:val="0"/>
              <w:spacing w:after="0" w:line="240" w:lineRule="auto"/>
            </w:pPr>
            <w:r>
              <w:t>N/A</w:t>
            </w:r>
          </w:p>
        </w:tc>
      </w:tr>
      <w:tr w:rsidR="002D0C18" w14:paraId="4B7598E0" w14:textId="77777777">
        <w:tc>
          <w:tcPr>
            <w:tcW w:w="1920" w:type="dxa"/>
            <w:shd w:val="clear" w:color="auto" w:fill="auto"/>
            <w:tcMar>
              <w:top w:w="100" w:type="dxa"/>
              <w:left w:w="100" w:type="dxa"/>
              <w:bottom w:w="100" w:type="dxa"/>
              <w:right w:w="100" w:type="dxa"/>
            </w:tcMar>
          </w:tcPr>
          <w:p w14:paraId="000001D4"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D5"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8" w:name="_heading=h.sldj4myv6wg6" w:colFirst="0" w:colLast="0"/>
            <w:bookmarkEnd w:id="38"/>
            <w:r>
              <w:rPr>
                <w:rFonts w:ascii="Calibri" w:eastAsia="Calibri" w:hAnsi="Calibri" w:cs="Calibri"/>
                <w:color w:val="000000"/>
                <w:sz w:val="22"/>
                <w:szCs w:val="22"/>
              </w:rPr>
              <w:t>- The “resource curse” and the “</w:t>
            </w:r>
            <w:proofErr w:type="spellStart"/>
            <w:r>
              <w:rPr>
                <w:rFonts w:ascii="Calibri" w:eastAsia="Calibri" w:hAnsi="Calibri" w:cs="Calibri"/>
                <w:color w:val="000000"/>
                <w:sz w:val="22"/>
                <w:szCs w:val="22"/>
              </w:rPr>
              <w:t>presource</w:t>
            </w:r>
            <w:proofErr w:type="spellEnd"/>
            <w:r>
              <w:rPr>
                <w:rFonts w:ascii="Calibri" w:eastAsia="Calibri" w:hAnsi="Calibri" w:cs="Calibri"/>
                <w:color w:val="000000"/>
                <w:sz w:val="22"/>
                <w:szCs w:val="22"/>
              </w:rPr>
              <w:t xml:space="preserve"> curse”</w:t>
            </w:r>
          </w:p>
          <w:p w14:paraId="000001D6" w14:textId="77777777" w:rsidR="002D0C18" w:rsidRDefault="00F147AD">
            <w:pPr>
              <w:widowControl w:val="0"/>
              <w:spacing w:after="0" w:line="240" w:lineRule="auto"/>
            </w:pPr>
            <w:r>
              <w:rPr>
                <w:b/>
              </w:rPr>
              <w:t>- Case study: China’s rise and resources competition</w:t>
            </w:r>
          </w:p>
        </w:tc>
      </w:tr>
      <w:tr w:rsidR="002D0C18" w14:paraId="7976B39F" w14:textId="77777777">
        <w:tc>
          <w:tcPr>
            <w:tcW w:w="1920" w:type="dxa"/>
            <w:shd w:val="clear" w:color="auto" w:fill="auto"/>
            <w:tcMar>
              <w:top w:w="100" w:type="dxa"/>
              <w:left w:w="100" w:type="dxa"/>
              <w:bottom w:w="100" w:type="dxa"/>
              <w:right w:w="100" w:type="dxa"/>
            </w:tcMar>
          </w:tcPr>
          <w:p w14:paraId="000001D7"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D8"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39" w:name="_heading=h.12ewbk3j83so" w:colFirst="0" w:colLast="0"/>
            <w:bookmarkEnd w:id="39"/>
            <w:r>
              <w:rPr>
                <w:rFonts w:ascii="Calibri" w:eastAsia="Calibri" w:hAnsi="Calibri" w:cs="Calibri"/>
                <w:color w:val="000000"/>
                <w:sz w:val="22"/>
                <w:szCs w:val="22"/>
              </w:rPr>
              <w:t>- Collier, P. (2007). The Political Economy of Natural Resources. Social Research 77(4): 1105–1132. (Link)</w:t>
            </w:r>
          </w:p>
          <w:p w14:paraId="000001D9" w14:textId="77777777" w:rsidR="002D0C18" w:rsidRDefault="00F147AD">
            <w:pPr>
              <w:widowControl w:val="0"/>
              <w:spacing w:after="0" w:line="240" w:lineRule="auto"/>
            </w:pPr>
            <w:r>
              <w:rPr>
                <w:b/>
              </w:rPr>
              <w:t xml:space="preserve">- </w:t>
            </w:r>
            <w:proofErr w:type="spellStart"/>
            <w:r>
              <w:rPr>
                <w:b/>
              </w:rPr>
              <w:t>Zirin</w:t>
            </w:r>
            <w:proofErr w:type="spellEnd"/>
            <w:r>
              <w:rPr>
                <w:b/>
              </w:rPr>
              <w:t>, J. (2014). Does China's Ques</w:t>
            </w:r>
            <w:r>
              <w:rPr>
                <w:b/>
              </w:rPr>
              <w:t xml:space="preserve">t for Resources Imperil US Interests? Economy, Levi. New York, NY: Conversations with Jim </w:t>
            </w:r>
            <w:proofErr w:type="spellStart"/>
            <w:r>
              <w:rPr>
                <w:b/>
              </w:rPr>
              <w:t>Zirin</w:t>
            </w:r>
            <w:proofErr w:type="spellEnd"/>
            <w:r>
              <w:rPr>
                <w:b/>
              </w:rPr>
              <w:t>. (Link)</w:t>
            </w:r>
          </w:p>
        </w:tc>
      </w:tr>
    </w:tbl>
    <w:p w14:paraId="000001DA" w14:textId="77777777" w:rsidR="002D0C18" w:rsidRDefault="002D0C18">
      <w:pPr>
        <w:pStyle w:val="Heading2"/>
        <w:spacing w:before="0" w:line="240" w:lineRule="auto"/>
        <w:rPr>
          <w:rFonts w:ascii="Calibri" w:eastAsia="Calibri" w:hAnsi="Calibri" w:cs="Calibri"/>
          <w:color w:val="000000"/>
          <w:sz w:val="22"/>
          <w:szCs w:val="22"/>
        </w:rPr>
      </w:pPr>
    </w:p>
    <w:p w14:paraId="000001DB"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6 - Session 4:</w:t>
      </w:r>
    </w:p>
    <w:p w14:paraId="000001DC" w14:textId="77777777" w:rsidR="002D0C18" w:rsidRDefault="002D0C18">
      <w:pPr>
        <w:spacing w:after="0" w:line="240" w:lineRule="auto"/>
      </w:pPr>
    </w:p>
    <w:tbl>
      <w:tblPr>
        <w:tblStyle w:val="afff2"/>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59D5CA54" w14:textId="77777777">
        <w:tc>
          <w:tcPr>
            <w:tcW w:w="1920" w:type="dxa"/>
            <w:shd w:val="clear" w:color="auto" w:fill="auto"/>
            <w:tcMar>
              <w:top w:w="100" w:type="dxa"/>
              <w:left w:w="100" w:type="dxa"/>
              <w:bottom w:w="100" w:type="dxa"/>
              <w:right w:w="100" w:type="dxa"/>
            </w:tcMar>
          </w:tcPr>
          <w:p w14:paraId="000001DD"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DE" w14:textId="77777777" w:rsidR="002D0C18" w:rsidRDefault="00F147AD">
            <w:pPr>
              <w:widowControl w:val="0"/>
              <w:spacing w:after="0" w:line="240" w:lineRule="auto"/>
            </w:pPr>
            <w:r>
              <w:t>(Synchronous Seminar)</w:t>
            </w:r>
          </w:p>
        </w:tc>
      </w:tr>
      <w:tr w:rsidR="002D0C18" w14:paraId="79BFE42F" w14:textId="77777777">
        <w:tc>
          <w:tcPr>
            <w:tcW w:w="1920" w:type="dxa"/>
            <w:shd w:val="clear" w:color="auto" w:fill="auto"/>
            <w:tcMar>
              <w:top w:w="100" w:type="dxa"/>
              <w:left w:w="100" w:type="dxa"/>
              <w:bottom w:w="100" w:type="dxa"/>
              <w:right w:w="100" w:type="dxa"/>
            </w:tcMar>
          </w:tcPr>
          <w:p w14:paraId="000001DF"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E0" w14:textId="77777777" w:rsidR="002D0C18" w:rsidRDefault="00F147AD">
            <w:pPr>
              <w:widowControl w:val="0"/>
              <w:spacing w:after="0" w:line="240" w:lineRule="auto"/>
            </w:pPr>
            <w:r>
              <w:rPr>
                <w:b/>
              </w:rPr>
              <w:t>Energy and Natural Resources – 2</w:t>
            </w:r>
          </w:p>
        </w:tc>
      </w:tr>
      <w:tr w:rsidR="002D0C18" w14:paraId="51A1DFF3" w14:textId="77777777">
        <w:tc>
          <w:tcPr>
            <w:tcW w:w="1920" w:type="dxa"/>
            <w:shd w:val="clear" w:color="auto" w:fill="auto"/>
            <w:tcMar>
              <w:top w:w="100" w:type="dxa"/>
              <w:left w:w="100" w:type="dxa"/>
              <w:bottom w:w="100" w:type="dxa"/>
              <w:right w:w="100" w:type="dxa"/>
            </w:tcMar>
          </w:tcPr>
          <w:p w14:paraId="000001E1"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E2" w14:textId="77777777" w:rsidR="002D0C18" w:rsidRDefault="00F147AD">
            <w:pPr>
              <w:widowControl w:val="0"/>
              <w:spacing w:after="0" w:line="240" w:lineRule="auto"/>
            </w:pPr>
            <w:r>
              <w:rPr>
                <w:b/>
              </w:rPr>
              <w:t>Final Essay Proposal Due</w:t>
            </w:r>
          </w:p>
        </w:tc>
      </w:tr>
      <w:tr w:rsidR="002D0C18" w14:paraId="4A19574D" w14:textId="77777777">
        <w:tc>
          <w:tcPr>
            <w:tcW w:w="1920" w:type="dxa"/>
            <w:shd w:val="clear" w:color="auto" w:fill="auto"/>
            <w:tcMar>
              <w:top w:w="100" w:type="dxa"/>
              <w:left w:w="100" w:type="dxa"/>
              <w:bottom w:w="100" w:type="dxa"/>
              <w:right w:w="100" w:type="dxa"/>
            </w:tcMar>
          </w:tcPr>
          <w:p w14:paraId="000001E3"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E4"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0" w:name="_heading=h.v6y6o29raihn" w:colFirst="0" w:colLast="0"/>
            <w:bookmarkEnd w:id="40"/>
            <w:r>
              <w:rPr>
                <w:rFonts w:ascii="Calibri" w:eastAsia="Calibri" w:hAnsi="Calibri" w:cs="Calibri"/>
                <w:color w:val="000000"/>
                <w:sz w:val="22"/>
                <w:szCs w:val="22"/>
              </w:rPr>
              <w:t>- The “resource curse” and the “</w:t>
            </w:r>
            <w:proofErr w:type="spellStart"/>
            <w:r>
              <w:rPr>
                <w:rFonts w:ascii="Calibri" w:eastAsia="Calibri" w:hAnsi="Calibri" w:cs="Calibri"/>
                <w:color w:val="000000"/>
                <w:sz w:val="22"/>
                <w:szCs w:val="22"/>
              </w:rPr>
              <w:t>presource</w:t>
            </w:r>
            <w:proofErr w:type="spellEnd"/>
            <w:r>
              <w:rPr>
                <w:rFonts w:ascii="Calibri" w:eastAsia="Calibri" w:hAnsi="Calibri" w:cs="Calibri"/>
                <w:color w:val="000000"/>
                <w:sz w:val="22"/>
                <w:szCs w:val="22"/>
              </w:rPr>
              <w:t xml:space="preserve"> curse”</w:t>
            </w:r>
          </w:p>
          <w:p w14:paraId="000001E5" w14:textId="77777777" w:rsidR="002D0C18" w:rsidRDefault="00F147AD">
            <w:pPr>
              <w:widowControl w:val="0"/>
              <w:spacing w:after="0" w:line="240" w:lineRule="auto"/>
            </w:pPr>
            <w:r>
              <w:rPr>
                <w:b/>
              </w:rPr>
              <w:t>- Case study: China’s rise and resources competition</w:t>
            </w:r>
          </w:p>
        </w:tc>
      </w:tr>
      <w:tr w:rsidR="002D0C18" w14:paraId="4936FFA3" w14:textId="77777777">
        <w:tc>
          <w:tcPr>
            <w:tcW w:w="1920" w:type="dxa"/>
            <w:shd w:val="clear" w:color="auto" w:fill="auto"/>
            <w:tcMar>
              <w:top w:w="100" w:type="dxa"/>
              <w:left w:w="100" w:type="dxa"/>
              <w:bottom w:w="100" w:type="dxa"/>
              <w:right w:w="100" w:type="dxa"/>
            </w:tcMar>
          </w:tcPr>
          <w:p w14:paraId="000001E6"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E7"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1" w:name="_heading=h.8d3wwkujss5r" w:colFirst="0" w:colLast="0"/>
            <w:bookmarkEnd w:id="41"/>
            <w:r>
              <w:rPr>
                <w:rFonts w:ascii="Calibri" w:eastAsia="Calibri" w:hAnsi="Calibri" w:cs="Calibri"/>
                <w:color w:val="000000"/>
                <w:sz w:val="22"/>
                <w:szCs w:val="22"/>
              </w:rPr>
              <w:t>- Collier, P. (2007). The Political Economy of Natural Resources. Social Research 77(4): 1105–1132. (Link)</w:t>
            </w:r>
          </w:p>
          <w:p w14:paraId="000001E8" w14:textId="77777777" w:rsidR="002D0C18" w:rsidRDefault="00F147AD">
            <w:pPr>
              <w:widowControl w:val="0"/>
              <w:spacing w:after="0" w:line="240" w:lineRule="auto"/>
            </w:pPr>
            <w:r>
              <w:rPr>
                <w:b/>
              </w:rPr>
              <w:t xml:space="preserve">- </w:t>
            </w:r>
            <w:proofErr w:type="spellStart"/>
            <w:r>
              <w:rPr>
                <w:b/>
              </w:rPr>
              <w:t>Zirin</w:t>
            </w:r>
            <w:proofErr w:type="spellEnd"/>
            <w:r>
              <w:rPr>
                <w:b/>
              </w:rPr>
              <w:t xml:space="preserve">, J. (2014). Does China's Quest for Resources Imperil US Interests? Economy, Levi. New York, NY: Conversations with Jim </w:t>
            </w:r>
            <w:proofErr w:type="spellStart"/>
            <w:r>
              <w:rPr>
                <w:b/>
              </w:rPr>
              <w:t>Zirin</w:t>
            </w:r>
            <w:proofErr w:type="spellEnd"/>
            <w:r>
              <w:rPr>
                <w:b/>
              </w:rPr>
              <w:t>. (Link)</w:t>
            </w:r>
          </w:p>
        </w:tc>
      </w:tr>
    </w:tbl>
    <w:p w14:paraId="000001E9" w14:textId="77777777" w:rsidR="002D0C18" w:rsidRDefault="002D0C18">
      <w:pPr>
        <w:pStyle w:val="Heading2"/>
        <w:spacing w:before="0" w:line="240" w:lineRule="auto"/>
        <w:rPr>
          <w:rFonts w:ascii="Calibri" w:eastAsia="Calibri" w:hAnsi="Calibri" w:cs="Calibri"/>
          <w:color w:val="000000"/>
          <w:sz w:val="22"/>
          <w:szCs w:val="22"/>
        </w:rPr>
      </w:pPr>
    </w:p>
    <w:p w14:paraId="000001EA"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7</w:t>
      </w:r>
      <w:r>
        <w:rPr>
          <w:rFonts w:ascii="Calibri" w:eastAsia="Calibri" w:hAnsi="Calibri" w:cs="Calibri"/>
          <w:color w:val="000000"/>
          <w:sz w:val="22"/>
          <w:szCs w:val="22"/>
        </w:rPr>
        <w:t xml:space="preserve"> - Session 1:</w:t>
      </w:r>
    </w:p>
    <w:p w14:paraId="000001EB" w14:textId="77777777" w:rsidR="002D0C18" w:rsidRDefault="002D0C18">
      <w:pPr>
        <w:spacing w:after="0" w:line="240" w:lineRule="auto"/>
      </w:pPr>
    </w:p>
    <w:tbl>
      <w:tblPr>
        <w:tblStyle w:val="afff3"/>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5DF9E1CF" w14:textId="77777777">
        <w:tc>
          <w:tcPr>
            <w:tcW w:w="1920" w:type="dxa"/>
            <w:shd w:val="clear" w:color="auto" w:fill="auto"/>
            <w:tcMar>
              <w:top w:w="100" w:type="dxa"/>
              <w:left w:w="100" w:type="dxa"/>
              <w:bottom w:w="100" w:type="dxa"/>
              <w:right w:w="100" w:type="dxa"/>
            </w:tcMar>
          </w:tcPr>
          <w:p w14:paraId="000001EC"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ED" w14:textId="77777777" w:rsidR="002D0C18" w:rsidRDefault="00F147AD">
            <w:pPr>
              <w:widowControl w:val="0"/>
              <w:spacing w:after="0" w:line="240" w:lineRule="auto"/>
            </w:pPr>
            <w:r>
              <w:t>(Recorded Lecture)</w:t>
            </w:r>
          </w:p>
        </w:tc>
      </w:tr>
      <w:tr w:rsidR="002D0C18" w14:paraId="5658BAFC" w14:textId="77777777">
        <w:tc>
          <w:tcPr>
            <w:tcW w:w="1920" w:type="dxa"/>
            <w:shd w:val="clear" w:color="auto" w:fill="auto"/>
            <w:tcMar>
              <w:top w:w="100" w:type="dxa"/>
              <w:left w:w="100" w:type="dxa"/>
              <w:bottom w:w="100" w:type="dxa"/>
              <w:right w:w="100" w:type="dxa"/>
            </w:tcMar>
          </w:tcPr>
          <w:p w14:paraId="000001EE"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EF" w14:textId="77777777" w:rsidR="002D0C18" w:rsidRDefault="00F147AD">
            <w:pPr>
              <w:widowControl w:val="0"/>
              <w:spacing w:after="0" w:line="240" w:lineRule="auto"/>
            </w:pPr>
            <w:r>
              <w:rPr>
                <w:b/>
              </w:rPr>
              <w:t>Environmental Protection – 1</w:t>
            </w:r>
          </w:p>
        </w:tc>
      </w:tr>
      <w:tr w:rsidR="002D0C18" w14:paraId="250A27E5" w14:textId="77777777">
        <w:tc>
          <w:tcPr>
            <w:tcW w:w="1920" w:type="dxa"/>
            <w:shd w:val="clear" w:color="auto" w:fill="auto"/>
            <w:tcMar>
              <w:top w:w="100" w:type="dxa"/>
              <w:left w:w="100" w:type="dxa"/>
              <w:bottom w:w="100" w:type="dxa"/>
              <w:right w:w="100" w:type="dxa"/>
            </w:tcMar>
          </w:tcPr>
          <w:p w14:paraId="000001F0"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1F1" w14:textId="77777777" w:rsidR="002D0C18" w:rsidRDefault="00F147AD">
            <w:pPr>
              <w:widowControl w:val="0"/>
              <w:spacing w:after="0" w:line="240" w:lineRule="auto"/>
            </w:pPr>
            <w:r>
              <w:t>N/A</w:t>
            </w:r>
          </w:p>
        </w:tc>
      </w:tr>
      <w:tr w:rsidR="002D0C18" w14:paraId="11A94793" w14:textId="77777777">
        <w:tc>
          <w:tcPr>
            <w:tcW w:w="1920" w:type="dxa"/>
            <w:shd w:val="clear" w:color="auto" w:fill="auto"/>
            <w:tcMar>
              <w:top w:w="100" w:type="dxa"/>
              <w:left w:w="100" w:type="dxa"/>
              <w:bottom w:w="100" w:type="dxa"/>
              <w:right w:w="100" w:type="dxa"/>
            </w:tcMar>
          </w:tcPr>
          <w:p w14:paraId="000001F2"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1F3"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2" w:name="_heading=h.cloe7yq0xzv1" w:colFirst="0" w:colLast="0"/>
            <w:bookmarkEnd w:id="42"/>
            <w:r>
              <w:rPr>
                <w:rFonts w:ascii="Calibri" w:eastAsia="Calibri" w:hAnsi="Calibri" w:cs="Calibri"/>
                <w:color w:val="000000"/>
                <w:sz w:val="22"/>
                <w:szCs w:val="22"/>
              </w:rPr>
              <w:t>- Is effective and sustained multilateral environment protection possible?</w:t>
            </w:r>
          </w:p>
          <w:p w14:paraId="000001F4" w14:textId="77777777" w:rsidR="002D0C18" w:rsidRDefault="00F147AD">
            <w:pPr>
              <w:widowControl w:val="0"/>
              <w:spacing w:after="0" w:line="240" w:lineRule="auto"/>
            </w:pPr>
            <w:r>
              <w:rPr>
                <w:b/>
              </w:rPr>
              <w:t>- Case study: The Paris Agreement</w:t>
            </w:r>
          </w:p>
        </w:tc>
      </w:tr>
      <w:tr w:rsidR="002D0C18" w14:paraId="262B7B8A" w14:textId="77777777">
        <w:tc>
          <w:tcPr>
            <w:tcW w:w="1920" w:type="dxa"/>
            <w:shd w:val="clear" w:color="auto" w:fill="auto"/>
            <w:tcMar>
              <w:top w:w="100" w:type="dxa"/>
              <w:left w:w="100" w:type="dxa"/>
              <w:bottom w:w="100" w:type="dxa"/>
              <w:right w:w="100" w:type="dxa"/>
            </w:tcMar>
          </w:tcPr>
          <w:p w14:paraId="000001F5"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1F6"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3" w:name="_heading=h.50wdne94pvg0" w:colFirst="0" w:colLast="0"/>
            <w:bookmarkEnd w:id="43"/>
            <w:r>
              <w:rPr>
                <w:rFonts w:ascii="Calibri" w:eastAsia="Calibri" w:hAnsi="Calibri" w:cs="Calibri"/>
                <w:color w:val="000000"/>
                <w:sz w:val="22"/>
                <w:szCs w:val="22"/>
              </w:rPr>
              <w:t>- Hardin, G. (1968). The Tragedy of the Commons. Science 162: 1243–1248. (Link)</w:t>
            </w:r>
          </w:p>
          <w:p w14:paraId="000001F7" w14:textId="77777777" w:rsidR="002D0C18" w:rsidRDefault="00F147AD">
            <w:pPr>
              <w:widowControl w:val="0"/>
              <w:spacing w:after="0" w:line="240" w:lineRule="auto"/>
            </w:pPr>
            <w:r>
              <w:rPr>
                <w:b/>
              </w:rPr>
              <w:t>- Ostrom, E. (2010). Polycentric Systems for Coping with Collective Action and Global Environmental Change. Global Environmental Change 20: 550–557. (Link)</w:t>
            </w:r>
          </w:p>
        </w:tc>
      </w:tr>
    </w:tbl>
    <w:p w14:paraId="000001F8" w14:textId="77777777" w:rsidR="002D0C18" w:rsidRDefault="002D0C18">
      <w:pPr>
        <w:pStyle w:val="Heading2"/>
        <w:spacing w:before="0" w:line="240" w:lineRule="auto"/>
        <w:rPr>
          <w:rFonts w:ascii="Calibri" w:eastAsia="Calibri" w:hAnsi="Calibri" w:cs="Calibri"/>
          <w:color w:val="000000"/>
          <w:sz w:val="22"/>
          <w:szCs w:val="22"/>
        </w:rPr>
      </w:pPr>
    </w:p>
    <w:p w14:paraId="000001F9"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7 - Session 2:</w:t>
      </w:r>
    </w:p>
    <w:p w14:paraId="000001FA" w14:textId="77777777" w:rsidR="002D0C18" w:rsidRDefault="002D0C18">
      <w:pPr>
        <w:spacing w:after="0" w:line="240" w:lineRule="auto"/>
      </w:pPr>
    </w:p>
    <w:tbl>
      <w:tblPr>
        <w:tblStyle w:val="afff4"/>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6D2F2C41" w14:textId="77777777">
        <w:tc>
          <w:tcPr>
            <w:tcW w:w="1920" w:type="dxa"/>
            <w:shd w:val="clear" w:color="auto" w:fill="auto"/>
            <w:tcMar>
              <w:top w:w="100" w:type="dxa"/>
              <w:left w:w="100" w:type="dxa"/>
              <w:bottom w:w="100" w:type="dxa"/>
              <w:right w:w="100" w:type="dxa"/>
            </w:tcMar>
          </w:tcPr>
          <w:p w14:paraId="000001FB"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1FC" w14:textId="77777777" w:rsidR="002D0C18" w:rsidRDefault="00F147AD">
            <w:pPr>
              <w:widowControl w:val="0"/>
              <w:spacing w:after="0" w:line="240" w:lineRule="auto"/>
            </w:pPr>
            <w:r>
              <w:t>(Synchronous Seminar)</w:t>
            </w:r>
          </w:p>
        </w:tc>
      </w:tr>
      <w:tr w:rsidR="002D0C18" w14:paraId="45C1B29F" w14:textId="77777777">
        <w:tc>
          <w:tcPr>
            <w:tcW w:w="1920" w:type="dxa"/>
            <w:shd w:val="clear" w:color="auto" w:fill="auto"/>
            <w:tcMar>
              <w:top w:w="100" w:type="dxa"/>
              <w:left w:w="100" w:type="dxa"/>
              <w:bottom w:w="100" w:type="dxa"/>
              <w:right w:w="100" w:type="dxa"/>
            </w:tcMar>
          </w:tcPr>
          <w:p w14:paraId="000001FD"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1FE" w14:textId="77777777" w:rsidR="002D0C18" w:rsidRDefault="00F147AD">
            <w:pPr>
              <w:widowControl w:val="0"/>
              <w:spacing w:after="0" w:line="240" w:lineRule="auto"/>
            </w:pPr>
            <w:r>
              <w:rPr>
                <w:b/>
              </w:rPr>
              <w:t>Environmental Protection – 2</w:t>
            </w:r>
          </w:p>
        </w:tc>
      </w:tr>
      <w:tr w:rsidR="002D0C18" w14:paraId="32EE6517" w14:textId="77777777">
        <w:tc>
          <w:tcPr>
            <w:tcW w:w="1920" w:type="dxa"/>
            <w:shd w:val="clear" w:color="auto" w:fill="auto"/>
            <w:tcMar>
              <w:top w:w="100" w:type="dxa"/>
              <w:left w:w="100" w:type="dxa"/>
              <w:bottom w:w="100" w:type="dxa"/>
              <w:right w:w="100" w:type="dxa"/>
            </w:tcMar>
          </w:tcPr>
          <w:p w14:paraId="000001FF"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200" w14:textId="77777777" w:rsidR="002D0C18" w:rsidRDefault="00F147AD">
            <w:pPr>
              <w:widowControl w:val="0"/>
              <w:spacing w:after="0" w:line="240" w:lineRule="auto"/>
            </w:pPr>
            <w:r>
              <w:t>N/A</w:t>
            </w:r>
          </w:p>
        </w:tc>
      </w:tr>
      <w:tr w:rsidR="002D0C18" w14:paraId="7EA8E956" w14:textId="77777777">
        <w:tc>
          <w:tcPr>
            <w:tcW w:w="1920" w:type="dxa"/>
            <w:shd w:val="clear" w:color="auto" w:fill="auto"/>
            <w:tcMar>
              <w:top w:w="100" w:type="dxa"/>
              <w:left w:w="100" w:type="dxa"/>
              <w:bottom w:w="100" w:type="dxa"/>
              <w:right w:w="100" w:type="dxa"/>
            </w:tcMar>
          </w:tcPr>
          <w:p w14:paraId="00000201"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202"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4" w:name="_heading=h.u9thh6pa8gf5" w:colFirst="0" w:colLast="0"/>
            <w:bookmarkEnd w:id="44"/>
            <w:r>
              <w:rPr>
                <w:rFonts w:ascii="Calibri" w:eastAsia="Calibri" w:hAnsi="Calibri" w:cs="Calibri"/>
                <w:color w:val="000000"/>
                <w:sz w:val="22"/>
                <w:szCs w:val="22"/>
              </w:rPr>
              <w:t>- Is effective and sustained multilateral environment protection possible?</w:t>
            </w:r>
          </w:p>
          <w:p w14:paraId="00000203" w14:textId="77777777" w:rsidR="002D0C18" w:rsidRDefault="00F147AD">
            <w:pPr>
              <w:widowControl w:val="0"/>
              <w:spacing w:after="0" w:line="240" w:lineRule="auto"/>
            </w:pPr>
            <w:r>
              <w:rPr>
                <w:b/>
              </w:rPr>
              <w:t>- Case study: The Paris Agreement</w:t>
            </w:r>
          </w:p>
        </w:tc>
      </w:tr>
      <w:tr w:rsidR="002D0C18" w14:paraId="310C7B1C" w14:textId="77777777">
        <w:tc>
          <w:tcPr>
            <w:tcW w:w="1920" w:type="dxa"/>
            <w:shd w:val="clear" w:color="auto" w:fill="auto"/>
            <w:tcMar>
              <w:top w:w="100" w:type="dxa"/>
              <w:left w:w="100" w:type="dxa"/>
              <w:bottom w:w="100" w:type="dxa"/>
              <w:right w:w="100" w:type="dxa"/>
            </w:tcMar>
          </w:tcPr>
          <w:p w14:paraId="00000204"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205"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5" w:name="_heading=h.1fkovln2vxgg" w:colFirst="0" w:colLast="0"/>
            <w:bookmarkEnd w:id="45"/>
            <w:r>
              <w:rPr>
                <w:rFonts w:ascii="Calibri" w:eastAsia="Calibri" w:hAnsi="Calibri" w:cs="Calibri"/>
                <w:color w:val="000000"/>
                <w:sz w:val="22"/>
                <w:szCs w:val="22"/>
              </w:rPr>
              <w:t>- Hardin, G. (1968). The Tragedy of the Commons. Science 162: 1243–1248. (Link)</w:t>
            </w:r>
          </w:p>
          <w:p w14:paraId="00000206" w14:textId="77777777" w:rsidR="002D0C18" w:rsidRDefault="00F147AD">
            <w:pPr>
              <w:widowControl w:val="0"/>
              <w:spacing w:after="0" w:line="240" w:lineRule="auto"/>
            </w:pPr>
            <w:r>
              <w:rPr>
                <w:b/>
              </w:rPr>
              <w:t>- Ostrom, E. (2010). Polycentric Systems for Coping with Collective Action and Global Environmental Change. Global Environmental Change 20: 550–557. (Link)</w:t>
            </w:r>
          </w:p>
        </w:tc>
      </w:tr>
    </w:tbl>
    <w:p w14:paraId="00000207" w14:textId="77777777" w:rsidR="002D0C18" w:rsidRDefault="002D0C18">
      <w:pPr>
        <w:pStyle w:val="Heading2"/>
        <w:spacing w:before="0" w:line="240" w:lineRule="auto"/>
        <w:rPr>
          <w:rFonts w:ascii="Calibri" w:eastAsia="Calibri" w:hAnsi="Calibri" w:cs="Calibri"/>
          <w:color w:val="000000"/>
          <w:sz w:val="22"/>
          <w:szCs w:val="22"/>
        </w:rPr>
      </w:pPr>
    </w:p>
    <w:p w14:paraId="00000208"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7 - Session 3</w:t>
      </w:r>
      <w:r>
        <w:rPr>
          <w:rFonts w:ascii="Calibri" w:eastAsia="Calibri" w:hAnsi="Calibri" w:cs="Calibri"/>
          <w:color w:val="000000"/>
          <w:sz w:val="22"/>
          <w:szCs w:val="22"/>
        </w:rPr>
        <w:t>:</w:t>
      </w:r>
    </w:p>
    <w:p w14:paraId="00000209" w14:textId="77777777" w:rsidR="002D0C18" w:rsidRDefault="002D0C18">
      <w:pPr>
        <w:spacing w:after="0" w:line="240" w:lineRule="auto"/>
      </w:pPr>
    </w:p>
    <w:tbl>
      <w:tblPr>
        <w:tblStyle w:val="afff5"/>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46DBA62E" w14:textId="77777777">
        <w:tc>
          <w:tcPr>
            <w:tcW w:w="1920" w:type="dxa"/>
            <w:shd w:val="clear" w:color="auto" w:fill="auto"/>
            <w:tcMar>
              <w:top w:w="100" w:type="dxa"/>
              <w:left w:w="100" w:type="dxa"/>
              <w:bottom w:w="100" w:type="dxa"/>
              <w:right w:w="100" w:type="dxa"/>
            </w:tcMar>
          </w:tcPr>
          <w:p w14:paraId="0000020A" w14:textId="77777777" w:rsidR="002D0C18" w:rsidRDefault="00F147AD">
            <w:pPr>
              <w:widowControl w:val="0"/>
              <w:spacing w:after="0" w:line="240" w:lineRule="auto"/>
            </w:pPr>
            <w:r>
              <w:t>Date</w:t>
            </w:r>
          </w:p>
        </w:tc>
        <w:tc>
          <w:tcPr>
            <w:tcW w:w="8040" w:type="dxa"/>
            <w:shd w:val="clear" w:color="auto" w:fill="auto"/>
            <w:tcMar>
              <w:top w:w="100" w:type="dxa"/>
              <w:left w:w="100" w:type="dxa"/>
              <w:bottom w:w="100" w:type="dxa"/>
              <w:right w:w="100" w:type="dxa"/>
            </w:tcMar>
          </w:tcPr>
          <w:p w14:paraId="0000020B" w14:textId="77777777" w:rsidR="002D0C18" w:rsidRDefault="00F147AD">
            <w:pPr>
              <w:widowControl w:val="0"/>
              <w:spacing w:after="0" w:line="240" w:lineRule="auto"/>
            </w:pPr>
            <w:r>
              <w:t>(Recorded Lecture)</w:t>
            </w:r>
          </w:p>
        </w:tc>
      </w:tr>
      <w:tr w:rsidR="002D0C18" w14:paraId="738317B6" w14:textId="77777777">
        <w:tc>
          <w:tcPr>
            <w:tcW w:w="1920" w:type="dxa"/>
            <w:shd w:val="clear" w:color="auto" w:fill="auto"/>
            <w:tcMar>
              <w:top w:w="100" w:type="dxa"/>
              <w:left w:w="100" w:type="dxa"/>
              <w:bottom w:w="100" w:type="dxa"/>
              <w:right w:w="100" w:type="dxa"/>
            </w:tcMar>
          </w:tcPr>
          <w:p w14:paraId="0000020C" w14:textId="77777777" w:rsidR="002D0C18" w:rsidRDefault="00F147AD">
            <w:pPr>
              <w:widowControl w:val="0"/>
              <w:spacing w:after="0" w:line="240" w:lineRule="auto"/>
            </w:pPr>
            <w:r>
              <w:t>Topic</w:t>
            </w:r>
          </w:p>
        </w:tc>
        <w:tc>
          <w:tcPr>
            <w:tcW w:w="8040" w:type="dxa"/>
            <w:shd w:val="clear" w:color="auto" w:fill="auto"/>
            <w:tcMar>
              <w:top w:w="100" w:type="dxa"/>
              <w:left w:w="100" w:type="dxa"/>
              <w:bottom w:w="100" w:type="dxa"/>
              <w:right w:w="100" w:type="dxa"/>
            </w:tcMar>
          </w:tcPr>
          <w:p w14:paraId="0000020D" w14:textId="77777777" w:rsidR="002D0C18" w:rsidRDefault="00F147AD">
            <w:pPr>
              <w:widowControl w:val="0"/>
              <w:spacing w:after="0" w:line="240" w:lineRule="auto"/>
            </w:pPr>
            <w:r>
              <w:rPr>
                <w:b/>
              </w:rPr>
              <w:t>Technological Change – 1</w:t>
            </w:r>
          </w:p>
        </w:tc>
      </w:tr>
      <w:tr w:rsidR="002D0C18" w14:paraId="07319BA1" w14:textId="77777777">
        <w:tc>
          <w:tcPr>
            <w:tcW w:w="1920" w:type="dxa"/>
            <w:shd w:val="clear" w:color="auto" w:fill="auto"/>
            <w:tcMar>
              <w:top w:w="100" w:type="dxa"/>
              <w:left w:w="100" w:type="dxa"/>
              <w:bottom w:w="100" w:type="dxa"/>
              <w:right w:w="100" w:type="dxa"/>
            </w:tcMar>
          </w:tcPr>
          <w:p w14:paraId="0000020E" w14:textId="77777777" w:rsidR="002D0C18" w:rsidRDefault="00F147AD">
            <w:pPr>
              <w:widowControl w:val="0"/>
              <w:spacing w:after="0" w:line="240" w:lineRule="auto"/>
            </w:pPr>
            <w:r>
              <w:t>Assignments</w:t>
            </w:r>
          </w:p>
        </w:tc>
        <w:tc>
          <w:tcPr>
            <w:tcW w:w="8040" w:type="dxa"/>
            <w:shd w:val="clear" w:color="auto" w:fill="auto"/>
            <w:tcMar>
              <w:top w:w="100" w:type="dxa"/>
              <w:left w:w="100" w:type="dxa"/>
              <w:bottom w:w="100" w:type="dxa"/>
              <w:right w:w="100" w:type="dxa"/>
            </w:tcMar>
          </w:tcPr>
          <w:p w14:paraId="0000020F" w14:textId="77777777" w:rsidR="002D0C18" w:rsidRDefault="00F147AD">
            <w:pPr>
              <w:widowControl w:val="0"/>
              <w:spacing w:after="0" w:line="240" w:lineRule="auto"/>
            </w:pPr>
            <w:r>
              <w:t>N/A</w:t>
            </w:r>
          </w:p>
        </w:tc>
      </w:tr>
      <w:tr w:rsidR="002D0C18" w14:paraId="152C225E" w14:textId="77777777">
        <w:tc>
          <w:tcPr>
            <w:tcW w:w="1920" w:type="dxa"/>
            <w:shd w:val="clear" w:color="auto" w:fill="auto"/>
            <w:tcMar>
              <w:top w:w="100" w:type="dxa"/>
              <w:left w:w="100" w:type="dxa"/>
              <w:bottom w:w="100" w:type="dxa"/>
              <w:right w:w="100" w:type="dxa"/>
            </w:tcMar>
          </w:tcPr>
          <w:p w14:paraId="00000210" w14:textId="77777777" w:rsidR="002D0C18" w:rsidRDefault="00F147AD">
            <w:pPr>
              <w:widowControl w:val="0"/>
              <w:spacing w:after="0" w:line="240" w:lineRule="auto"/>
            </w:pPr>
            <w:r>
              <w:t>Agenda</w:t>
            </w:r>
          </w:p>
        </w:tc>
        <w:tc>
          <w:tcPr>
            <w:tcW w:w="8040" w:type="dxa"/>
            <w:shd w:val="clear" w:color="auto" w:fill="auto"/>
            <w:tcMar>
              <w:top w:w="100" w:type="dxa"/>
              <w:left w:w="100" w:type="dxa"/>
              <w:bottom w:w="100" w:type="dxa"/>
              <w:right w:w="100" w:type="dxa"/>
            </w:tcMar>
          </w:tcPr>
          <w:p w14:paraId="00000211"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6" w:name="_heading=h.acljztahy8dx" w:colFirst="0" w:colLast="0"/>
            <w:bookmarkEnd w:id="46"/>
            <w:r>
              <w:rPr>
                <w:rFonts w:ascii="Calibri" w:eastAsia="Calibri" w:hAnsi="Calibri" w:cs="Calibri"/>
                <w:color w:val="000000"/>
                <w:sz w:val="22"/>
                <w:szCs w:val="22"/>
              </w:rPr>
              <w:t>- The economic and political implications of technological change</w:t>
            </w:r>
          </w:p>
          <w:p w14:paraId="00000212" w14:textId="77777777" w:rsidR="002D0C18" w:rsidRDefault="00F147AD">
            <w:pPr>
              <w:widowControl w:val="0"/>
              <w:spacing w:after="0" w:line="240" w:lineRule="auto"/>
            </w:pPr>
            <w:r>
              <w:rPr>
                <w:b/>
              </w:rPr>
              <w:t>- Case study: The rise of artificial intelligence</w:t>
            </w:r>
          </w:p>
        </w:tc>
      </w:tr>
      <w:tr w:rsidR="002D0C18" w14:paraId="592F3070" w14:textId="77777777">
        <w:tc>
          <w:tcPr>
            <w:tcW w:w="1920" w:type="dxa"/>
            <w:shd w:val="clear" w:color="auto" w:fill="auto"/>
            <w:tcMar>
              <w:top w:w="100" w:type="dxa"/>
              <w:left w:w="100" w:type="dxa"/>
              <w:bottom w:w="100" w:type="dxa"/>
              <w:right w:w="100" w:type="dxa"/>
            </w:tcMar>
          </w:tcPr>
          <w:p w14:paraId="00000213" w14:textId="77777777" w:rsidR="002D0C18" w:rsidRDefault="00F147AD">
            <w:pPr>
              <w:widowControl w:val="0"/>
              <w:spacing w:after="0" w:line="240" w:lineRule="auto"/>
            </w:pPr>
            <w:r>
              <w:t>Readings</w:t>
            </w:r>
          </w:p>
        </w:tc>
        <w:tc>
          <w:tcPr>
            <w:tcW w:w="8040" w:type="dxa"/>
            <w:shd w:val="clear" w:color="auto" w:fill="auto"/>
            <w:tcMar>
              <w:top w:w="100" w:type="dxa"/>
              <w:left w:w="100" w:type="dxa"/>
              <w:bottom w:w="100" w:type="dxa"/>
              <w:right w:w="100" w:type="dxa"/>
            </w:tcMar>
          </w:tcPr>
          <w:p w14:paraId="00000214"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7" w:name="_heading=h.wjswe183a10m" w:colFirst="0" w:colLast="0"/>
            <w:bookmarkEnd w:id="47"/>
            <w:r>
              <w:rPr>
                <w:rFonts w:ascii="Calibri" w:eastAsia="Calibri" w:hAnsi="Calibri" w:cs="Calibri"/>
                <w:color w:val="000000"/>
                <w:sz w:val="22"/>
                <w:szCs w:val="22"/>
              </w:rPr>
              <w:t>- Mokyr, J. (1998). The Political Economy of Technological Change: Resistance and Innovation in Economic History. Evanston, IL: Northwestern University. (Link)</w:t>
            </w:r>
          </w:p>
          <w:p w14:paraId="00000215" w14:textId="77777777" w:rsidR="002D0C18" w:rsidRDefault="00F147AD">
            <w:pPr>
              <w:widowControl w:val="0"/>
              <w:spacing w:after="0" w:line="240" w:lineRule="auto"/>
            </w:pPr>
            <w:r>
              <w:rPr>
                <w:b/>
              </w:rPr>
              <w:t>- Goldin, I. (2019). Will AI Kill Development? London, UK: BBC Radio. (Link)</w:t>
            </w:r>
          </w:p>
        </w:tc>
      </w:tr>
    </w:tbl>
    <w:p w14:paraId="00000216" w14:textId="77777777" w:rsidR="002D0C18" w:rsidRDefault="002D0C18">
      <w:pPr>
        <w:pStyle w:val="Heading2"/>
        <w:spacing w:before="0" w:line="240" w:lineRule="auto"/>
        <w:rPr>
          <w:rFonts w:ascii="Calibri" w:eastAsia="Calibri" w:hAnsi="Calibri" w:cs="Calibri"/>
          <w:color w:val="000000"/>
          <w:sz w:val="22"/>
          <w:szCs w:val="22"/>
        </w:rPr>
      </w:pPr>
    </w:p>
    <w:p w14:paraId="00000217" w14:textId="77777777" w:rsidR="002D0C18" w:rsidRDefault="00F147AD">
      <w:pPr>
        <w:pStyle w:val="Heading2"/>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Week 7 - Session 4:</w:t>
      </w:r>
    </w:p>
    <w:p w14:paraId="00000218" w14:textId="77777777" w:rsidR="002D0C18" w:rsidRDefault="002D0C18">
      <w:pPr>
        <w:spacing w:after="0" w:line="240" w:lineRule="auto"/>
      </w:pPr>
    </w:p>
    <w:tbl>
      <w:tblPr>
        <w:tblStyle w:val="afff6"/>
        <w:tblW w:w="9960" w:type="dxa"/>
        <w:tblInd w:w="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600" w:firstRow="0" w:lastRow="0" w:firstColumn="0" w:lastColumn="0" w:noHBand="1" w:noVBand="1"/>
      </w:tblPr>
      <w:tblGrid>
        <w:gridCol w:w="1920"/>
        <w:gridCol w:w="8040"/>
      </w:tblGrid>
      <w:tr w:rsidR="002D0C18" w14:paraId="02620CB0" w14:textId="77777777">
        <w:tc>
          <w:tcPr>
            <w:tcW w:w="1920" w:type="dxa"/>
            <w:shd w:val="clear" w:color="auto" w:fill="auto"/>
            <w:tcMar>
              <w:top w:w="100" w:type="dxa"/>
              <w:left w:w="100" w:type="dxa"/>
              <w:bottom w:w="100" w:type="dxa"/>
              <w:right w:w="100" w:type="dxa"/>
            </w:tcMar>
          </w:tcPr>
          <w:p w14:paraId="00000219" w14:textId="77777777" w:rsidR="002D0C18" w:rsidRDefault="00F147AD">
            <w:pPr>
              <w:widowControl w:val="0"/>
              <w:pBdr>
                <w:top w:val="nil"/>
                <w:left w:val="nil"/>
                <w:bottom w:val="nil"/>
                <w:right w:val="nil"/>
                <w:between w:val="nil"/>
              </w:pBdr>
              <w:spacing w:after="0" w:line="240" w:lineRule="auto"/>
            </w:pPr>
            <w:r>
              <w:t>Date</w:t>
            </w:r>
          </w:p>
        </w:tc>
        <w:tc>
          <w:tcPr>
            <w:tcW w:w="8040" w:type="dxa"/>
            <w:shd w:val="clear" w:color="auto" w:fill="auto"/>
            <w:tcMar>
              <w:top w:w="100" w:type="dxa"/>
              <w:left w:w="100" w:type="dxa"/>
              <w:bottom w:w="100" w:type="dxa"/>
              <w:right w:w="100" w:type="dxa"/>
            </w:tcMar>
          </w:tcPr>
          <w:p w14:paraId="0000021A" w14:textId="77777777" w:rsidR="002D0C18" w:rsidRDefault="00F147AD">
            <w:pPr>
              <w:widowControl w:val="0"/>
              <w:pBdr>
                <w:top w:val="nil"/>
                <w:left w:val="nil"/>
                <w:bottom w:val="nil"/>
                <w:right w:val="nil"/>
                <w:between w:val="nil"/>
              </w:pBdr>
              <w:spacing w:after="0" w:line="240" w:lineRule="auto"/>
            </w:pPr>
            <w:r>
              <w:t>(Synchronous Seminar)</w:t>
            </w:r>
          </w:p>
        </w:tc>
      </w:tr>
      <w:tr w:rsidR="002D0C18" w14:paraId="068D60CE" w14:textId="77777777">
        <w:tc>
          <w:tcPr>
            <w:tcW w:w="1920" w:type="dxa"/>
            <w:shd w:val="clear" w:color="auto" w:fill="auto"/>
            <w:tcMar>
              <w:top w:w="100" w:type="dxa"/>
              <w:left w:w="100" w:type="dxa"/>
              <w:bottom w:w="100" w:type="dxa"/>
              <w:right w:w="100" w:type="dxa"/>
            </w:tcMar>
          </w:tcPr>
          <w:p w14:paraId="0000021B" w14:textId="77777777" w:rsidR="002D0C18" w:rsidRDefault="00F147AD">
            <w:pPr>
              <w:widowControl w:val="0"/>
              <w:pBdr>
                <w:top w:val="nil"/>
                <w:left w:val="nil"/>
                <w:bottom w:val="nil"/>
                <w:right w:val="nil"/>
                <w:between w:val="nil"/>
              </w:pBdr>
              <w:spacing w:after="0" w:line="240" w:lineRule="auto"/>
            </w:pPr>
            <w:r>
              <w:t>Topic</w:t>
            </w:r>
          </w:p>
        </w:tc>
        <w:tc>
          <w:tcPr>
            <w:tcW w:w="8040" w:type="dxa"/>
            <w:shd w:val="clear" w:color="auto" w:fill="auto"/>
            <w:tcMar>
              <w:top w:w="100" w:type="dxa"/>
              <w:left w:w="100" w:type="dxa"/>
              <w:bottom w:w="100" w:type="dxa"/>
              <w:right w:w="100" w:type="dxa"/>
            </w:tcMar>
          </w:tcPr>
          <w:p w14:paraId="0000021C" w14:textId="77777777" w:rsidR="002D0C18" w:rsidRDefault="00F147AD">
            <w:pPr>
              <w:widowControl w:val="0"/>
              <w:pBdr>
                <w:top w:val="nil"/>
                <w:left w:val="nil"/>
                <w:bottom w:val="nil"/>
                <w:right w:val="nil"/>
                <w:between w:val="nil"/>
              </w:pBdr>
              <w:spacing w:after="0" w:line="240" w:lineRule="auto"/>
            </w:pPr>
            <w:r>
              <w:rPr>
                <w:b/>
              </w:rPr>
              <w:t>Technological Change – 2</w:t>
            </w:r>
          </w:p>
        </w:tc>
      </w:tr>
      <w:tr w:rsidR="002D0C18" w14:paraId="78C78066" w14:textId="77777777">
        <w:tc>
          <w:tcPr>
            <w:tcW w:w="1920" w:type="dxa"/>
            <w:shd w:val="clear" w:color="auto" w:fill="auto"/>
            <w:tcMar>
              <w:top w:w="100" w:type="dxa"/>
              <w:left w:w="100" w:type="dxa"/>
              <w:bottom w:w="100" w:type="dxa"/>
              <w:right w:w="100" w:type="dxa"/>
            </w:tcMar>
          </w:tcPr>
          <w:p w14:paraId="0000021D" w14:textId="77777777" w:rsidR="002D0C18" w:rsidRDefault="00F147AD">
            <w:pPr>
              <w:widowControl w:val="0"/>
              <w:pBdr>
                <w:top w:val="nil"/>
                <w:left w:val="nil"/>
                <w:bottom w:val="nil"/>
                <w:right w:val="nil"/>
                <w:between w:val="nil"/>
              </w:pBdr>
              <w:spacing w:after="0" w:line="240" w:lineRule="auto"/>
            </w:pPr>
            <w:r>
              <w:t>Assignments</w:t>
            </w:r>
          </w:p>
        </w:tc>
        <w:tc>
          <w:tcPr>
            <w:tcW w:w="8040" w:type="dxa"/>
            <w:shd w:val="clear" w:color="auto" w:fill="auto"/>
            <w:tcMar>
              <w:top w:w="100" w:type="dxa"/>
              <w:left w:w="100" w:type="dxa"/>
              <w:bottom w:w="100" w:type="dxa"/>
              <w:right w:w="100" w:type="dxa"/>
            </w:tcMar>
          </w:tcPr>
          <w:p w14:paraId="0000021E" w14:textId="77777777" w:rsidR="002D0C18" w:rsidRDefault="00F147AD">
            <w:pPr>
              <w:widowControl w:val="0"/>
              <w:pBdr>
                <w:top w:val="nil"/>
                <w:left w:val="nil"/>
                <w:bottom w:val="nil"/>
                <w:right w:val="nil"/>
                <w:between w:val="nil"/>
              </w:pBdr>
              <w:spacing w:after="0" w:line="240" w:lineRule="auto"/>
            </w:pPr>
            <w:r>
              <w:t>N/A</w:t>
            </w:r>
          </w:p>
        </w:tc>
      </w:tr>
      <w:tr w:rsidR="002D0C18" w14:paraId="1895B76B" w14:textId="77777777">
        <w:tc>
          <w:tcPr>
            <w:tcW w:w="1920" w:type="dxa"/>
            <w:shd w:val="clear" w:color="auto" w:fill="auto"/>
            <w:tcMar>
              <w:top w:w="100" w:type="dxa"/>
              <w:left w:w="100" w:type="dxa"/>
              <w:bottom w:w="100" w:type="dxa"/>
              <w:right w:w="100" w:type="dxa"/>
            </w:tcMar>
          </w:tcPr>
          <w:p w14:paraId="0000021F" w14:textId="77777777" w:rsidR="002D0C18" w:rsidRDefault="00F147AD">
            <w:pPr>
              <w:widowControl w:val="0"/>
              <w:pBdr>
                <w:top w:val="nil"/>
                <w:left w:val="nil"/>
                <w:bottom w:val="nil"/>
                <w:right w:val="nil"/>
                <w:between w:val="nil"/>
              </w:pBdr>
              <w:spacing w:after="0" w:line="240" w:lineRule="auto"/>
            </w:pPr>
            <w:r>
              <w:t>Agenda</w:t>
            </w:r>
          </w:p>
        </w:tc>
        <w:tc>
          <w:tcPr>
            <w:tcW w:w="8040" w:type="dxa"/>
            <w:shd w:val="clear" w:color="auto" w:fill="auto"/>
            <w:tcMar>
              <w:top w:w="100" w:type="dxa"/>
              <w:left w:w="100" w:type="dxa"/>
              <w:bottom w:w="100" w:type="dxa"/>
              <w:right w:w="100" w:type="dxa"/>
            </w:tcMar>
          </w:tcPr>
          <w:p w14:paraId="00000220"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8" w:name="_heading=h.s4ab825s4jui" w:colFirst="0" w:colLast="0"/>
            <w:bookmarkEnd w:id="48"/>
            <w:r>
              <w:rPr>
                <w:rFonts w:ascii="Calibri" w:eastAsia="Calibri" w:hAnsi="Calibri" w:cs="Calibri"/>
                <w:color w:val="000000"/>
                <w:sz w:val="22"/>
                <w:szCs w:val="22"/>
              </w:rPr>
              <w:t>- The economic and political implications of technological change</w:t>
            </w:r>
          </w:p>
          <w:p w14:paraId="00000221" w14:textId="77777777" w:rsidR="002D0C18" w:rsidRDefault="00F147AD">
            <w:pPr>
              <w:widowControl w:val="0"/>
              <w:pBdr>
                <w:top w:val="nil"/>
                <w:left w:val="nil"/>
                <w:bottom w:val="nil"/>
                <w:right w:val="nil"/>
                <w:between w:val="nil"/>
              </w:pBdr>
              <w:spacing w:after="0" w:line="240" w:lineRule="auto"/>
            </w:pPr>
            <w:r>
              <w:rPr>
                <w:b/>
              </w:rPr>
              <w:t>- Case study: The rise of artificial intelligence</w:t>
            </w:r>
          </w:p>
        </w:tc>
      </w:tr>
      <w:tr w:rsidR="002D0C18" w14:paraId="42AA3D7E" w14:textId="77777777">
        <w:tc>
          <w:tcPr>
            <w:tcW w:w="1920" w:type="dxa"/>
            <w:shd w:val="clear" w:color="auto" w:fill="auto"/>
            <w:tcMar>
              <w:top w:w="100" w:type="dxa"/>
              <w:left w:w="100" w:type="dxa"/>
              <w:bottom w:w="100" w:type="dxa"/>
              <w:right w:w="100" w:type="dxa"/>
            </w:tcMar>
          </w:tcPr>
          <w:p w14:paraId="00000222" w14:textId="77777777" w:rsidR="002D0C18" w:rsidRDefault="00F147AD">
            <w:pPr>
              <w:widowControl w:val="0"/>
              <w:pBdr>
                <w:top w:val="nil"/>
                <w:left w:val="nil"/>
                <w:bottom w:val="nil"/>
                <w:right w:val="nil"/>
                <w:between w:val="nil"/>
              </w:pBdr>
              <w:spacing w:after="0" w:line="240" w:lineRule="auto"/>
            </w:pPr>
            <w:r>
              <w:t>Readings</w:t>
            </w:r>
          </w:p>
        </w:tc>
        <w:tc>
          <w:tcPr>
            <w:tcW w:w="8040" w:type="dxa"/>
            <w:shd w:val="clear" w:color="auto" w:fill="auto"/>
            <w:tcMar>
              <w:top w:w="100" w:type="dxa"/>
              <w:left w:w="100" w:type="dxa"/>
              <w:bottom w:w="100" w:type="dxa"/>
              <w:right w:w="100" w:type="dxa"/>
            </w:tcMar>
          </w:tcPr>
          <w:p w14:paraId="00000223" w14:textId="77777777" w:rsidR="002D0C18" w:rsidRDefault="00F147AD">
            <w:pPr>
              <w:pStyle w:val="Heading2"/>
              <w:spacing w:before="0" w:line="240" w:lineRule="auto"/>
              <w:outlineLvl w:val="1"/>
              <w:rPr>
                <w:rFonts w:ascii="Calibri" w:eastAsia="Calibri" w:hAnsi="Calibri" w:cs="Calibri"/>
                <w:color w:val="000000"/>
                <w:sz w:val="22"/>
                <w:szCs w:val="22"/>
              </w:rPr>
            </w:pPr>
            <w:bookmarkStart w:id="49" w:name="_heading=h.r5z6y1gkegkl" w:colFirst="0" w:colLast="0"/>
            <w:bookmarkEnd w:id="49"/>
            <w:r>
              <w:rPr>
                <w:rFonts w:ascii="Calibri" w:eastAsia="Calibri" w:hAnsi="Calibri" w:cs="Calibri"/>
                <w:color w:val="000000"/>
                <w:sz w:val="22"/>
                <w:szCs w:val="22"/>
              </w:rPr>
              <w:t>- Mokyr, J. (1998). The Political Economy of Technological Change: Resistance and Innovation in Economic History. Evanston, IL: Northwestern University. (Link)</w:t>
            </w:r>
          </w:p>
          <w:p w14:paraId="00000224" w14:textId="77777777" w:rsidR="002D0C18" w:rsidRDefault="00F147AD">
            <w:pPr>
              <w:widowControl w:val="0"/>
              <w:pBdr>
                <w:top w:val="nil"/>
                <w:left w:val="nil"/>
                <w:bottom w:val="nil"/>
                <w:right w:val="nil"/>
                <w:between w:val="nil"/>
              </w:pBdr>
              <w:spacing w:after="0" w:line="240" w:lineRule="auto"/>
            </w:pPr>
            <w:r>
              <w:rPr>
                <w:b/>
              </w:rPr>
              <w:t>- Goldin, I. (2019). Will AI Kill De</w:t>
            </w:r>
            <w:r>
              <w:rPr>
                <w:b/>
              </w:rPr>
              <w:t>velopment? London, UK: BBC Radio. (Link)</w:t>
            </w:r>
          </w:p>
        </w:tc>
      </w:tr>
    </w:tbl>
    <w:p w14:paraId="00000225" w14:textId="77777777" w:rsidR="002D0C18" w:rsidRDefault="002D0C18">
      <w:pPr>
        <w:pStyle w:val="Heading2"/>
        <w:spacing w:before="0" w:line="240" w:lineRule="auto"/>
        <w:rPr>
          <w:rFonts w:ascii="Calibri" w:eastAsia="Calibri" w:hAnsi="Calibri" w:cs="Calibri"/>
          <w:color w:val="000000"/>
          <w:sz w:val="22"/>
          <w:szCs w:val="22"/>
        </w:rPr>
      </w:pPr>
    </w:p>
    <w:p w14:paraId="00000226" w14:textId="77777777" w:rsidR="002D0C18" w:rsidRDefault="00F147AD">
      <w:pPr>
        <w:pStyle w:val="Heading2"/>
        <w:spacing w:before="0" w:line="240" w:lineRule="auto"/>
        <w:rPr>
          <w:rFonts w:ascii="Calibri" w:eastAsia="Calibri" w:hAnsi="Calibri" w:cs="Calibri"/>
          <w:i/>
        </w:rPr>
      </w:pPr>
      <w:r>
        <w:rPr>
          <w:rFonts w:ascii="Calibri" w:eastAsia="Calibri" w:hAnsi="Calibri" w:cs="Calibri"/>
          <w:color w:val="002F88"/>
        </w:rPr>
        <w:t xml:space="preserve"> </w:t>
      </w:r>
    </w:p>
    <w:sectPr w:rsidR="002D0C18">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16A"/>
    <w:multiLevelType w:val="multilevel"/>
    <w:tmpl w:val="C7046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16B68"/>
    <w:multiLevelType w:val="multilevel"/>
    <w:tmpl w:val="8436A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D20E36"/>
    <w:multiLevelType w:val="multilevel"/>
    <w:tmpl w:val="AE325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493F52"/>
    <w:multiLevelType w:val="multilevel"/>
    <w:tmpl w:val="F3409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3A030F2"/>
    <w:multiLevelType w:val="multilevel"/>
    <w:tmpl w:val="DE7E4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CD2902"/>
    <w:multiLevelType w:val="multilevel"/>
    <w:tmpl w:val="E1EEE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5462427">
    <w:abstractNumId w:val="1"/>
  </w:num>
  <w:num w:numId="2" w16cid:durableId="924612811">
    <w:abstractNumId w:val="5"/>
  </w:num>
  <w:num w:numId="3" w16cid:durableId="891621697">
    <w:abstractNumId w:val="4"/>
  </w:num>
  <w:num w:numId="4" w16cid:durableId="2137596170">
    <w:abstractNumId w:val="3"/>
  </w:num>
  <w:num w:numId="5" w16cid:durableId="1522428894">
    <w:abstractNumId w:val="2"/>
  </w:num>
  <w:num w:numId="6" w16cid:durableId="27861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18"/>
    <w:rsid w:val="002D0C18"/>
    <w:rsid w:val="00F1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CA65"/>
  <w15:docId w15:val="{12022B8C-2151-4C25-8133-409B3F1C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25A"/>
    <w:rPr>
      <w:rFonts w:eastAsia="Times New Roman" w:cs="Times New Roman"/>
      <w:lang w:bidi="en-US"/>
    </w:rPr>
  </w:style>
  <w:style w:type="paragraph" w:styleId="Heading1">
    <w:name w:val="heading 1"/>
    <w:basedOn w:val="Normal"/>
    <w:next w:val="Normal"/>
    <w:link w:val="Heading1Char"/>
    <w:uiPriority w:val="9"/>
    <w:qFormat/>
    <w:rsid w:val="00335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25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35D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DD525A"/>
    <w:pPr>
      <w:keepNext/>
      <w:keepLines/>
      <w:spacing w:before="200" w:after="0"/>
      <w:outlineLvl w:val="7"/>
    </w:pPr>
    <w:rPr>
      <w:rFonts w:ascii="Cambria" w:hAnsi="Cambria"/>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DD525A"/>
    <w:rPr>
      <w:rFonts w:ascii="Cambria" w:eastAsia="Times New Roman" w:hAnsi="Cambria" w:cs="Times New Roman"/>
      <w:b/>
      <w:bCs/>
      <w:color w:val="4F81BD"/>
      <w:lang w:bidi="en-US"/>
    </w:rPr>
  </w:style>
  <w:style w:type="character" w:customStyle="1" w:styleId="Heading8Char">
    <w:name w:val="Heading 8 Char"/>
    <w:basedOn w:val="DefaultParagraphFont"/>
    <w:link w:val="Heading8"/>
    <w:uiPriority w:val="9"/>
    <w:rsid w:val="00DD525A"/>
    <w:rPr>
      <w:rFonts w:ascii="Cambria" w:eastAsia="Times New Roman" w:hAnsi="Cambria" w:cs="Times New Roman"/>
      <w:color w:val="4F81BD"/>
      <w:sz w:val="20"/>
      <w:szCs w:val="20"/>
      <w:lang w:bidi="en-US"/>
    </w:rPr>
  </w:style>
  <w:style w:type="character" w:styleId="Hyperlink">
    <w:name w:val="Hyperlink"/>
    <w:basedOn w:val="DefaultParagraphFont"/>
    <w:semiHidden/>
    <w:rsid w:val="00DD525A"/>
    <w:rPr>
      <w:color w:val="0000FF"/>
      <w:u w:val="single"/>
    </w:rPr>
  </w:style>
  <w:style w:type="paragraph" w:customStyle="1" w:styleId="H4">
    <w:name w:val="H4"/>
    <w:basedOn w:val="Normal"/>
    <w:next w:val="Normal"/>
    <w:rsid w:val="00DD525A"/>
    <w:pPr>
      <w:keepNext/>
      <w:widowControl w:val="0"/>
      <w:spacing w:before="100" w:after="100"/>
      <w:outlineLvl w:val="4"/>
    </w:pPr>
    <w:rPr>
      <w:b/>
    </w:rPr>
  </w:style>
  <w:style w:type="paragraph" w:styleId="Header">
    <w:name w:val="header"/>
    <w:basedOn w:val="Normal"/>
    <w:link w:val="HeaderChar"/>
    <w:rsid w:val="00DD525A"/>
    <w:pPr>
      <w:tabs>
        <w:tab w:val="center" w:pos="4320"/>
        <w:tab w:val="right" w:pos="8640"/>
      </w:tabs>
    </w:pPr>
  </w:style>
  <w:style w:type="character" w:customStyle="1" w:styleId="HeaderChar">
    <w:name w:val="Header Char"/>
    <w:basedOn w:val="DefaultParagraphFont"/>
    <w:link w:val="Header"/>
    <w:rsid w:val="00DD525A"/>
    <w:rPr>
      <w:rFonts w:ascii="Calibri" w:eastAsia="Times New Roman" w:hAnsi="Calibri" w:cs="Times New Roman"/>
      <w:lang w:bidi="en-US"/>
    </w:rPr>
  </w:style>
  <w:style w:type="paragraph" w:styleId="Footer">
    <w:name w:val="footer"/>
    <w:basedOn w:val="Normal"/>
    <w:link w:val="FooterChar"/>
    <w:uiPriority w:val="99"/>
    <w:rsid w:val="00DD525A"/>
    <w:pPr>
      <w:tabs>
        <w:tab w:val="center" w:pos="4320"/>
        <w:tab w:val="right" w:pos="8640"/>
      </w:tabs>
    </w:pPr>
  </w:style>
  <w:style w:type="character" w:customStyle="1" w:styleId="FooterChar">
    <w:name w:val="Footer Char"/>
    <w:basedOn w:val="DefaultParagraphFont"/>
    <w:link w:val="Footer"/>
    <w:uiPriority w:val="99"/>
    <w:rsid w:val="00DD525A"/>
    <w:rPr>
      <w:rFonts w:ascii="Calibri" w:eastAsia="Times New Roman" w:hAnsi="Calibri" w:cs="Times New Roman"/>
      <w:lang w:bidi="en-US"/>
    </w:rPr>
  </w:style>
  <w:style w:type="paragraph" w:styleId="NormalWeb">
    <w:name w:val="Normal (Web)"/>
    <w:basedOn w:val="Normal"/>
    <w:uiPriority w:val="99"/>
    <w:semiHidden/>
    <w:rsid w:val="00DD525A"/>
    <w:pPr>
      <w:spacing w:before="100" w:beforeAutospacing="1" w:after="100" w:afterAutospacing="1"/>
    </w:pPr>
    <w:rPr>
      <w:sz w:val="20"/>
    </w:rPr>
  </w:style>
  <w:style w:type="paragraph" w:styleId="IntenseQuote">
    <w:name w:val="Intense Quote"/>
    <w:basedOn w:val="Normal"/>
    <w:next w:val="Normal"/>
    <w:link w:val="IntenseQuoteChar"/>
    <w:uiPriority w:val="30"/>
    <w:qFormat/>
    <w:rsid w:val="00DD52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D525A"/>
    <w:rPr>
      <w:rFonts w:ascii="Calibri" w:eastAsia="Times New Roman" w:hAnsi="Calibri" w:cs="Times New Roman"/>
      <w:b/>
      <w:bCs/>
      <w:i/>
      <w:iCs/>
      <w:color w:val="4F81BD"/>
      <w:lang w:bidi="en-US"/>
    </w:rPr>
  </w:style>
  <w:style w:type="paragraph" w:styleId="BalloonText">
    <w:name w:val="Balloon Text"/>
    <w:basedOn w:val="Normal"/>
    <w:link w:val="BalloonTextChar"/>
    <w:uiPriority w:val="99"/>
    <w:semiHidden/>
    <w:unhideWhenUsed/>
    <w:rsid w:val="00DD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5A"/>
    <w:rPr>
      <w:rFonts w:ascii="Tahoma" w:eastAsia="Times New Roman" w:hAnsi="Tahoma" w:cs="Tahoma"/>
      <w:sz w:val="16"/>
      <w:szCs w:val="16"/>
      <w:lang w:bidi="en-US"/>
    </w:rPr>
  </w:style>
  <w:style w:type="paragraph" w:styleId="ListParagraph">
    <w:name w:val="List Paragraph"/>
    <w:basedOn w:val="Normal"/>
    <w:uiPriority w:val="34"/>
    <w:qFormat/>
    <w:rsid w:val="00DD525A"/>
    <w:pPr>
      <w:ind w:left="720"/>
      <w:contextualSpacing/>
    </w:pPr>
  </w:style>
  <w:style w:type="character" w:customStyle="1" w:styleId="Heading1Char">
    <w:name w:val="Heading 1 Char"/>
    <w:basedOn w:val="DefaultParagraphFont"/>
    <w:link w:val="Heading1"/>
    <w:uiPriority w:val="9"/>
    <w:rsid w:val="00335D96"/>
    <w:rPr>
      <w:rFonts w:asciiTheme="majorHAnsi" w:eastAsiaTheme="majorEastAsia" w:hAnsiTheme="majorHAnsi" w:cstheme="majorBidi"/>
      <w:b/>
      <w:bCs/>
      <w:color w:val="365F91" w:themeColor="accent1" w:themeShade="BF"/>
      <w:sz w:val="28"/>
      <w:szCs w:val="28"/>
      <w:lang w:bidi="en-US"/>
    </w:rPr>
  </w:style>
  <w:style w:type="paragraph" w:styleId="NoSpacing">
    <w:name w:val="No Spacing"/>
    <w:uiPriority w:val="1"/>
    <w:qFormat/>
    <w:rsid w:val="00335D96"/>
    <w:pPr>
      <w:spacing w:line="240" w:lineRule="auto"/>
    </w:pPr>
    <w:rPr>
      <w:rFonts w:eastAsia="Times New Roman" w:cs="Times New Roman"/>
      <w:lang w:bidi="en-US"/>
    </w:rPr>
  </w:style>
  <w:style w:type="character" w:customStyle="1" w:styleId="Heading2Char">
    <w:name w:val="Heading 2 Char"/>
    <w:basedOn w:val="DefaultParagraphFont"/>
    <w:link w:val="Heading2"/>
    <w:uiPriority w:val="9"/>
    <w:rsid w:val="00335D96"/>
    <w:rPr>
      <w:rFonts w:asciiTheme="majorHAnsi" w:eastAsiaTheme="majorEastAsia" w:hAnsiTheme="majorHAnsi" w:cstheme="majorBidi"/>
      <w:b/>
      <w:bCs/>
      <w:color w:val="4F81BD" w:themeColor="accent1"/>
      <w:sz w:val="26"/>
      <w:szCs w:val="26"/>
      <w:lang w:bidi="en-US"/>
    </w:rPr>
  </w:style>
  <w:style w:type="character" w:customStyle="1" w:styleId="Heading4Char">
    <w:name w:val="Heading 4 Char"/>
    <w:basedOn w:val="DefaultParagraphFont"/>
    <w:link w:val="Heading4"/>
    <w:uiPriority w:val="9"/>
    <w:rsid w:val="00335D96"/>
    <w:rPr>
      <w:rFonts w:asciiTheme="majorHAnsi" w:eastAsiaTheme="majorEastAsia" w:hAnsiTheme="majorHAnsi" w:cstheme="majorBidi"/>
      <w:b/>
      <w:bCs/>
      <w:i/>
      <w:iCs/>
      <w:color w:val="4F81BD" w:themeColor="accent1"/>
      <w:lang w:bidi="en-US"/>
    </w:rPr>
  </w:style>
  <w:style w:type="character" w:customStyle="1" w:styleId="author-217678848">
    <w:name w:val="author-217678848"/>
    <w:basedOn w:val="DefaultParagraphFont"/>
    <w:rsid w:val="00515F7B"/>
  </w:style>
  <w:style w:type="character" w:customStyle="1" w:styleId="apple-converted-space">
    <w:name w:val="apple-converted-space"/>
    <w:basedOn w:val="DefaultParagraphFont"/>
    <w:rsid w:val="006F657C"/>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35852"/>
    <w:rPr>
      <w:sz w:val="18"/>
      <w:szCs w:val="18"/>
    </w:rPr>
  </w:style>
  <w:style w:type="paragraph" w:styleId="CommentText">
    <w:name w:val="annotation text"/>
    <w:basedOn w:val="Normal"/>
    <w:link w:val="CommentTextChar"/>
    <w:uiPriority w:val="99"/>
    <w:unhideWhenUsed/>
    <w:rsid w:val="00035852"/>
    <w:pPr>
      <w:spacing w:line="240" w:lineRule="auto"/>
    </w:pPr>
    <w:rPr>
      <w:sz w:val="24"/>
      <w:szCs w:val="24"/>
    </w:rPr>
  </w:style>
  <w:style w:type="character" w:customStyle="1" w:styleId="CommentTextChar">
    <w:name w:val="Comment Text Char"/>
    <w:basedOn w:val="DefaultParagraphFont"/>
    <w:link w:val="CommentText"/>
    <w:uiPriority w:val="99"/>
    <w:rsid w:val="009E2368"/>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035852"/>
    <w:rPr>
      <w:b/>
      <w:bCs/>
      <w:sz w:val="20"/>
      <w:szCs w:val="20"/>
    </w:rPr>
  </w:style>
  <w:style w:type="character" w:customStyle="1" w:styleId="CommentSubjectChar">
    <w:name w:val="Comment Subject Char"/>
    <w:basedOn w:val="CommentTextChar"/>
    <w:link w:val="CommentSubject"/>
    <w:uiPriority w:val="99"/>
    <w:semiHidden/>
    <w:rsid w:val="009E2368"/>
    <w:rPr>
      <w:rFonts w:ascii="Calibri" w:eastAsia="Times New Roman" w:hAnsi="Calibri" w:cs="Times New Roman"/>
      <w:b/>
      <w:bCs/>
      <w:sz w:val="20"/>
      <w:szCs w:val="20"/>
      <w:lang w:bidi="en-US"/>
    </w:rPr>
  </w:style>
  <w:style w:type="table" w:customStyle="1" w:styleId="GridTable1Light-Accent11">
    <w:name w:val="Grid Table 1 Light - Accent 11"/>
    <w:basedOn w:val="TableNormal"/>
    <w:uiPriority w:val="46"/>
    <w:rsid w:val="0003585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035852"/>
    <w:pPr>
      <w:spacing w:line="240" w:lineRule="auto"/>
    </w:pPr>
    <w:rPr>
      <w:rFonts w:eastAsia="Times New Roman" w:cs="Times New Roman"/>
      <w:lang w:bidi="en-US"/>
    </w:rPr>
  </w:style>
  <w:style w:type="character" w:styleId="FollowedHyperlink">
    <w:name w:val="FollowedHyperlink"/>
    <w:basedOn w:val="DefaultParagraphFont"/>
    <w:uiPriority w:val="99"/>
    <w:semiHidden/>
    <w:unhideWhenUsed/>
    <w:rsid w:val="008C4788"/>
    <w:rPr>
      <w:color w:val="800080" w:themeColor="followedHyperlink"/>
      <w:u w:val="single"/>
    </w:rPr>
  </w:style>
  <w:style w:type="character" w:customStyle="1" w:styleId="UnresolvedMention1">
    <w:name w:val="Unresolved Mention1"/>
    <w:basedOn w:val="DefaultParagraphFont"/>
    <w:uiPriority w:val="99"/>
    <w:rsid w:val="001E1E18"/>
    <w:rPr>
      <w:color w:val="808080"/>
      <w:shd w:val="clear" w:color="auto" w:fill="E6E6E6"/>
    </w:rPr>
  </w:style>
  <w:style w:type="character" w:customStyle="1" w:styleId="UnresolvedMention2">
    <w:name w:val="Unresolved Mention2"/>
    <w:basedOn w:val="DefaultParagraphFont"/>
    <w:uiPriority w:val="99"/>
    <w:semiHidden/>
    <w:unhideWhenUsed/>
    <w:rsid w:val="00067053"/>
    <w:rPr>
      <w:color w:val="605E5C"/>
      <w:shd w:val="clear" w:color="auto" w:fill="E1DFDD"/>
    </w:rPr>
  </w:style>
  <w:style w:type="paragraph" w:customStyle="1" w:styleId="paragraph">
    <w:name w:val="paragraph"/>
    <w:basedOn w:val="Normal"/>
    <w:rsid w:val="005A02BD"/>
    <w:pPr>
      <w:spacing w:before="100" w:beforeAutospacing="1" w:after="100" w:afterAutospacing="1" w:line="240" w:lineRule="auto"/>
    </w:pPr>
    <w:rPr>
      <w:rFonts w:ascii="Times New Roman" w:hAnsi="Times New Roman"/>
      <w:sz w:val="24"/>
      <w:szCs w:val="24"/>
      <w:lang w:eastAsia="zh-CN" w:bidi="ar-SA"/>
    </w:rPr>
  </w:style>
  <w:style w:type="character" w:customStyle="1" w:styleId="normaltextrun">
    <w:name w:val="normaltextrun"/>
    <w:basedOn w:val="DefaultParagraphFont"/>
    <w:rsid w:val="005A02BD"/>
  </w:style>
  <w:style w:type="character" w:customStyle="1" w:styleId="eop">
    <w:name w:val="eop"/>
    <w:basedOn w:val="DefaultParagraphFont"/>
    <w:rsid w:val="005A02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s.rochester.edu/psc/CPCES/newsletter/2019/index.php" TargetMode="External"/><Relationship Id="rId13" Type="http://schemas.openxmlformats.org/officeDocument/2006/relationships/hyperlink" Target="https://dukekunshan.edu.cn/en/academics/language-and-culture-center/writing-and-language-stud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dg12@duke.edu" TargetMode="External"/><Relationship Id="rId12" Type="http://schemas.openxmlformats.org/officeDocument/2006/relationships/hyperlink" Target="https://dukekunshan.edu.cn/en/academics/advis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vice-desk@dukekunshan.edu.cn"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paulaganga.com/" TargetMode="External"/><Relationship Id="rId5" Type="http://schemas.openxmlformats.org/officeDocument/2006/relationships/webSettings" Target="webSettings.xml"/><Relationship Id="rId15" Type="http://schemas.openxmlformats.org/officeDocument/2006/relationships/hyperlink" Target="https://oit.duke.edu/help" TargetMode="External"/><Relationship Id="rId10" Type="http://schemas.openxmlformats.org/officeDocument/2006/relationships/hyperlink" Target="http://www.paulaganga.com/" TargetMode="External"/><Relationship Id="rId4" Type="http://schemas.openxmlformats.org/officeDocument/2006/relationships/settings" Target="settings.xml"/><Relationship Id="rId9" Type="http://schemas.openxmlformats.org/officeDocument/2006/relationships/hyperlink" Target="https://www.wilsoncenter.org/person/paula-ganga" TargetMode="External"/><Relationship Id="rId14" Type="http://schemas.openxmlformats.org/officeDocument/2006/relationships/hyperlink" Target="https://sakai.duke.edu/x/mQ6x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3vTvZyahZ5KjTx4LK0O8+CrtAQ==">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4692</Words>
  <Characters>26745</Characters>
  <Application>Microsoft Office Word</Application>
  <DocSecurity>0</DocSecurity>
  <Lines>222</Lines>
  <Paragraphs>62</Paragraphs>
  <ScaleCrop>false</ScaleCrop>
  <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swynn</dc:creator>
  <cp:lastModifiedBy>Paula Ganga</cp:lastModifiedBy>
  <cp:revision>2</cp:revision>
  <dcterms:created xsi:type="dcterms:W3CDTF">2022-03-24T03:41:00Z</dcterms:created>
  <dcterms:modified xsi:type="dcterms:W3CDTF">2022-06-05T19:15:00Z</dcterms:modified>
</cp:coreProperties>
</file>